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9F3" w:rsidRPr="003A21C7" w:rsidRDefault="009B37B9">
      <w:pPr>
        <w:jc w:val="left"/>
        <w:rPr>
          <w:rFonts w:ascii="方正仿宋简体" w:eastAsia="方正仿宋简体"/>
          <w:b/>
          <w:sz w:val="32"/>
          <w:szCs w:val="32"/>
        </w:rPr>
      </w:pPr>
      <w:r w:rsidRPr="003A21C7">
        <w:rPr>
          <w:rFonts w:ascii="方正仿宋简体" w:eastAsia="方正仿宋简体" w:hint="eastAsia"/>
          <w:b/>
          <w:sz w:val="32"/>
          <w:szCs w:val="32"/>
        </w:rPr>
        <w:t>附件</w:t>
      </w:r>
      <w:r w:rsidR="003A21C7">
        <w:rPr>
          <w:rFonts w:ascii="方正仿宋简体" w:eastAsia="方正仿宋简体" w:hint="eastAsia"/>
          <w:b/>
          <w:sz w:val="32"/>
          <w:szCs w:val="32"/>
        </w:rPr>
        <w:t xml:space="preserve"> </w:t>
      </w:r>
      <w:r w:rsidR="003A21C7" w:rsidRPr="003A21C7">
        <w:rPr>
          <w:rFonts w:ascii="方正仿宋简体" w:eastAsia="方正仿宋简体" w:hint="eastAsia"/>
          <w:b/>
          <w:sz w:val="32"/>
          <w:szCs w:val="32"/>
        </w:rPr>
        <w:t>河北等</w:t>
      </w:r>
      <w:r w:rsidR="00EB05B8">
        <w:rPr>
          <w:rFonts w:ascii="方正仿宋简体" w:eastAsia="方正仿宋简体" w:hint="eastAsia"/>
          <w:b/>
          <w:sz w:val="32"/>
          <w:szCs w:val="32"/>
        </w:rPr>
        <w:t>4</w:t>
      </w:r>
      <w:r w:rsidR="003A21C7" w:rsidRPr="003A21C7">
        <w:rPr>
          <w:rFonts w:ascii="方正仿宋简体" w:eastAsia="方正仿宋简体" w:hint="eastAsia"/>
          <w:b/>
          <w:sz w:val="32"/>
          <w:szCs w:val="32"/>
        </w:rPr>
        <w:t>省（市）3</w:t>
      </w:r>
      <w:r w:rsidR="00F05AF3">
        <w:rPr>
          <w:rFonts w:ascii="方正仿宋简体" w:eastAsia="方正仿宋简体" w:hint="eastAsia"/>
          <w:b/>
          <w:sz w:val="32"/>
          <w:szCs w:val="32"/>
        </w:rPr>
        <w:t>3</w:t>
      </w:r>
      <w:r w:rsidR="003A21C7" w:rsidRPr="003A21C7">
        <w:rPr>
          <w:rFonts w:ascii="方正仿宋简体" w:eastAsia="方正仿宋简体" w:hint="eastAsia"/>
          <w:b/>
          <w:sz w:val="32"/>
          <w:szCs w:val="32"/>
        </w:rPr>
        <w:t>家</w:t>
      </w:r>
      <w:r w:rsidR="00F05AF3">
        <w:rPr>
          <w:rFonts w:ascii="方正仿宋简体" w:eastAsia="方正仿宋简体" w:hint="eastAsia"/>
          <w:b/>
          <w:sz w:val="32"/>
          <w:szCs w:val="32"/>
        </w:rPr>
        <w:t>童车</w:t>
      </w:r>
      <w:r w:rsidR="003A21C7" w:rsidRPr="003A21C7">
        <w:rPr>
          <w:rFonts w:ascii="方正仿宋简体" w:eastAsia="方正仿宋简体" w:hint="eastAsia"/>
          <w:b/>
          <w:sz w:val="32"/>
          <w:szCs w:val="32"/>
        </w:rPr>
        <w:t>生产企业主动召回3</w:t>
      </w:r>
      <w:r w:rsidR="00F05AF3">
        <w:rPr>
          <w:rFonts w:ascii="方正仿宋简体" w:eastAsia="方正仿宋简体" w:hint="eastAsia"/>
          <w:b/>
          <w:sz w:val="32"/>
          <w:szCs w:val="32"/>
        </w:rPr>
        <w:t>7</w:t>
      </w:r>
      <w:r w:rsidR="003A21C7" w:rsidRPr="003A21C7">
        <w:rPr>
          <w:rFonts w:ascii="方正仿宋简体" w:eastAsia="方正仿宋简体" w:hint="eastAsia"/>
          <w:b/>
          <w:sz w:val="32"/>
          <w:szCs w:val="32"/>
        </w:rPr>
        <w:t>批次童车产品</w:t>
      </w:r>
    </w:p>
    <w:tbl>
      <w:tblPr>
        <w:tblW w:w="2052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1134"/>
        <w:gridCol w:w="834"/>
        <w:gridCol w:w="1009"/>
        <w:gridCol w:w="1134"/>
        <w:gridCol w:w="1276"/>
        <w:gridCol w:w="1559"/>
        <w:gridCol w:w="3969"/>
        <w:gridCol w:w="7796"/>
      </w:tblGrid>
      <w:tr w:rsidR="00B759F3" w:rsidTr="00DC4858">
        <w:trPr>
          <w:trHeight w:val="336"/>
          <w:tblHeader/>
          <w:jc w:val="center"/>
        </w:trPr>
        <w:tc>
          <w:tcPr>
            <w:tcW w:w="675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序号</w:t>
            </w:r>
          </w:p>
        </w:tc>
        <w:tc>
          <w:tcPr>
            <w:tcW w:w="1134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产品名称</w:t>
            </w:r>
          </w:p>
        </w:tc>
        <w:tc>
          <w:tcPr>
            <w:tcW w:w="1134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生产者</w:t>
            </w:r>
          </w:p>
        </w:tc>
        <w:tc>
          <w:tcPr>
            <w:tcW w:w="834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数量</w:t>
            </w:r>
            <w:r w:rsidR="00DC4858">
              <w:rPr>
                <w:rFonts w:ascii="Times New Roman" w:hAnsi="Times New Roman" w:hint="eastAsia"/>
                <w:b/>
                <w:szCs w:val="21"/>
              </w:rPr>
              <w:t>（辆）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商标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 w:hint="eastAsia"/>
                <w:b/>
                <w:szCs w:val="21"/>
              </w:rPr>
              <w:t>型号</w:t>
            </w:r>
            <w:r>
              <w:rPr>
                <w:rFonts w:ascii="Times New Roman" w:hAnsi="Times New Roman" w:hint="eastAsia"/>
                <w:b/>
                <w:szCs w:val="21"/>
              </w:rPr>
              <w:t>/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 w:hint="eastAsia"/>
                <w:b/>
                <w:szCs w:val="21"/>
              </w:rPr>
              <w:t>规格</w:t>
            </w:r>
          </w:p>
        </w:tc>
        <w:tc>
          <w:tcPr>
            <w:tcW w:w="1276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 w:hint="eastAsia"/>
                <w:b/>
                <w:szCs w:val="21"/>
              </w:rPr>
              <w:t>生产日期</w:t>
            </w:r>
            <w:r>
              <w:rPr>
                <w:rFonts w:ascii="Times New Roman" w:hAnsi="Times New Roman" w:hint="eastAsia"/>
                <w:b/>
                <w:szCs w:val="21"/>
              </w:rPr>
              <w:t>/</w:t>
            </w:r>
            <w:r>
              <w:rPr>
                <w:rFonts w:ascii="Times New Roman" w:hAnsi="Times New Roman" w:hint="eastAsia"/>
                <w:b/>
                <w:szCs w:val="21"/>
              </w:rPr>
              <w:t>批号</w:t>
            </w:r>
          </w:p>
        </w:tc>
        <w:tc>
          <w:tcPr>
            <w:tcW w:w="1559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 w:hint="eastAsia"/>
                <w:b/>
                <w:szCs w:val="21"/>
              </w:rPr>
              <w:t>召回联系电话</w:t>
            </w:r>
          </w:p>
        </w:tc>
        <w:tc>
          <w:tcPr>
            <w:tcW w:w="3969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产品缺陷描述</w:t>
            </w:r>
          </w:p>
        </w:tc>
        <w:tc>
          <w:tcPr>
            <w:tcW w:w="7796" w:type="dxa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b/>
                <w:szCs w:val="21"/>
              </w:rPr>
            </w:pPr>
            <w:r>
              <w:rPr>
                <w:rFonts w:ascii="Times New Roman" w:hAnsi="Times New Roman"/>
                <w:b/>
                <w:szCs w:val="21"/>
              </w:rPr>
              <w:t>产品外观及缺陷示意图</w:t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辛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集市双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乐童车厂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135C57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10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叮当猫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801-1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2015-08-28/20150828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 w:rsidP="00AA698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13803363412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仿宋_GB2312" w:eastAsia="仿宋_GB2312" w:hAnsi="宋体" w:cs="宋体"/>
                <w:color w:val="000000"/>
                <w:kern w:val="0"/>
                <w:szCs w:val="21"/>
              </w:rPr>
            </w:pPr>
            <w:r>
              <w:rPr>
                <w:rFonts w:ascii="仿宋_GB2312" w:eastAsia="仿宋_GB2312" w:hAnsi="宋体" w:cs="宋体" w:hint="eastAsia"/>
                <w:color w:val="000000"/>
                <w:kern w:val="0"/>
                <w:szCs w:val="21"/>
              </w:rPr>
              <w:t xml:space="preserve">1. </w:t>
            </w:r>
            <w:r>
              <w:rPr>
                <w:rFonts w:ascii="Times New Roman" w:hAnsi="Times New Roman" w:hint="eastAsia"/>
                <w:szCs w:val="21"/>
              </w:rPr>
              <w:t>防撞间距</w:t>
            </w:r>
            <w:r>
              <w:rPr>
                <w:rFonts w:ascii="Times New Roman" w:hAnsi="Times New Roman" w:hint="eastAsia"/>
                <w:szCs w:val="21"/>
              </w:rPr>
              <w:t>a</w:t>
            </w:r>
            <w:r>
              <w:rPr>
                <w:rFonts w:ascii="Times New Roman" w:hAnsi="Times New Roman" w:hint="eastAsia"/>
                <w:szCs w:val="21"/>
              </w:rPr>
              <w:t>为</w:t>
            </w:r>
            <w:r>
              <w:rPr>
                <w:rFonts w:ascii="Times New Roman" w:hAnsi="Times New Roman" w:hint="eastAsia"/>
                <w:szCs w:val="21"/>
              </w:rPr>
              <w:t>80mm</w:t>
            </w:r>
            <w:r>
              <w:rPr>
                <w:rFonts w:ascii="Times New Roman" w:hAnsi="Times New Roman" w:hint="eastAsia"/>
                <w:szCs w:val="21"/>
              </w:rPr>
              <w:t>（标准规定应大于</w:t>
            </w:r>
            <w:r>
              <w:rPr>
                <w:rFonts w:ascii="Times New Roman" w:hAnsi="Times New Roman" w:hint="eastAsia"/>
                <w:szCs w:val="21"/>
              </w:rPr>
              <w:t>120mm</w:t>
            </w:r>
            <w:r>
              <w:rPr>
                <w:rFonts w:ascii="Times New Roman" w:hAnsi="Times New Roman" w:hint="eastAsia"/>
                <w:szCs w:val="21"/>
              </w:rPr>
              <w:t>），</w:t>
            </w:r>
            <w:r>
              <w:rPr>
                <w:rFonts w:ascii="Times New Roman" w:hAnsi="Times New Roman" w:hint="eastAsia"/>
                <w:szCs w:val="21"/>
              </w:rPr>
              <w:t>b</w:t>
            </w:r>
            <w:r>
              <w:rPr>
                <w:rFonts w:ascii="Times New Roman" w:hAnsi="Times New Roman" w:hint="eastAsia"/>
                <w:szCs w:val="21"/>
              </w:rPr>
              <w:t>为</w:t>
            </w:r>
            <w:r>
              <w:rPr>
                <w:rFonts w:ascii="Times New Roman" w:hAnsi="Times New Roman" w:hint="eastAsia"/>
                <w:szCs w:val="21"/>
              </w:rPr>
              <w:t>0mm</w:t>
            </w:r>
            <w:r>
              <w:rPr>
                <w:rFonts w:ascii="Times New Roman" w:hAnsi="Times New Roman" w:hint="eastAsia"/>
                <w:szCs w:val="21"/>
              </w:rPr>
              <w:t>（标准规定应大于</w:t>
            </w:r>
            <w:r>
              <w:rPr>
                <w:rFonts w:ascii="Times New Roman" w:hAnsi="Times New Roman" w:hint="eastAsia"/>
                <w:szCs w:val="21"/>
              </w:rPr>
              <w:t>13mm</w:t>
            </w:r>
            <w:r>
              <w:rPr>
                <w:rFonts w:ascii="Times New Roman" w:hAnsi="Times New Roman" w:hint="eastAsia"/>
                <w:szCs w:val="21"/>
              </w:rPr>
              <w:t>），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有致婴儿在使用学步车过程中头部、手指直接与墙壁等刚性物体触碰造成伤害的危险；</w:t>
            </w:r>
          </w:p>
          <w:p w:rsidR="00B759F3" w:rsidRDefault="009B37B9">
            <w:pPr>
              <w:rPr>
                <w:rFonts w:ascii="宋体" w:hAnsi="宋体" w:cs="宋体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 xml:space="preserve">2. </w:t>
            </w:r>
            <w:r w:rsidR="003E0031">
              <w:rPr>
                <w:rFonts w:ascii="宋体" w:hAnsi="宋体" w:cs="宋体" w:hint="eastAsia"/>
                <w:szCs w:val="21"/>
              </w:rPr>
              <w:t>影响儿童安全的相关警示说明或警示标志</w:t>
            </w:r>
            <w:r w:rsidR="003E0031">
              <w:rPr>
                <w:rFonts w:ascii="Times New Roman" w:hAnsi="Times New Roman" w:hint="eastAsia"/>
                <w:color w:val="000000"/>
                <w:szCs w:val="21"/>
              </w:rPr>
              <w:t>标注</w:t>
            </w:r>
            <w:r w:rsidR="003E0031">
              <w:rPr>
                <w:rFonts w:ascii="宋体" w:hAnsi="宋体" w:cs="宋体" w:hint="eastAsia"/>
                <w:szCs w:val="21"/>
              </w:rPr>
              <w:t>不全。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3572BC18" wp14:editId="0DA6AD41">
                  <wp:extent cx="1571625" cy="136207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6" cy="136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51437F" wp14:editId="1E973169">
                  <wp:extent cx="1685925" cy="1342390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92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河北驰特轨道交通设备有限公司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80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驰特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CT-B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 w:rsidP="009F2E3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2013-12-31</w:t>
            </w:r>
            <w:r w:rsidR="009F2E36">
              <w:rPr>
                <w:rFonts w:ascii="Times New Roman" w:hAnsi="Times New Roman" w:hint="eastAsia"/>
                <w:color w:val="000000"/>
                <w:szCs w:val="21"/>
              </w:rPr>
              <w:t>前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18630591919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Pr="003E0031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="003E0031" w:rsidRPr="00EB0BEE">
              <w:rPr>
                <w:rFonts w:ascii="Times New Roman" w:hAnsi="Times New Roman" w:hint="eastAsia"/>
                <w:color w:val="000000"/>
                <w:szCs w:val="21"/>
              </w:rPr>
              <w:t>供</w:t>
            </w:r>
            <w:r w:rsidR="003E0031" w:rsidRPr="00EB0BEE">
              <w:rPr>
                <w:rFonts w:ascii="Times New Roman" w:hAnsi="Times New Roman" w:hint="eastAsia"/>
                <w:color w:val="000000"/>
                <w:szCs w:val="21"/>
              </w:rPr>
              <w:t>3</w:t>
            </w:r>
            <w:r w:rsidR="003E0031" w:rsidRPr="00EB0BEE">
              <w:rPr>
                <w:rFonts w:ascii="Times New Roman" w:hAnsi="Times New Roman" w:hint="eastAsia"/>
                <w:color w:val="000000"/>
                <w:szCs w:val="21"/>
              </w:rPr>
              <w:t>岁以下</w:t>
            </w:r>
            <w:r w:rsidR="003E0031">
              <w:rPr>
                <w:rFonts w:ascii="Times New Roman" w:hAnsi="Times New Roman" w:hint="eastAsia"/>
                <w:color w:val="000000"/>
                <w:szCs w:val="21"/>
              </w:rPr>
              <w:t>儿童使用，电池不借助工具可以取下，有致儿童因吞咽电池受伤的危险；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“危险”、“警告”、“注意”等安全警示的字体不符合标准要求，影响儿童安全的相关警示说明或警示标志标注不全。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94F4D8E" wp14:editId="625F1434">
                  <wp:extent cx="1571625" cy="1333500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58" cy="1333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4970400" wp14:editId="60817087">
                  <wp:extent cx="1581150" cy="1332865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33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0C6E6E6" wp14:editId="4994E90F">
                  <wp:extent cx="1590675" cy="133350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893" cy="133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平乡县旭光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自行车配件厂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贝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世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康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/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2014-12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13932982567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仿宋_GB2312" w:eastAsia="仿宋_GB2312" w:hAnsi="宋体" w:cs="宋体" w:hint="eastAsia"/>
                <w:color w:val="000000"/>
                <w:kern w:val="0"/>
                <w:szCs w:val="21"/>
              </w:rPr>
              <w:t xml:space="preserve">1. </w:t>
            </w:r>
            <w:r>
              <w:rPr>
                <w:rFonts w:ascii="Times New Roman" w:hAnsi="Times New Roman" w:hint="eastAsia"/>
                <w:szCs w:val="21"/>
              </w:rPr>
              <w:t>防撞间距</w:t>
            </w:r>
            <w:r>
              <w:rPr>
                <w:rFonts w:ascii="Times New Roman" w:hAnsi="Times New Roman" w:hint="eastAsia"/>
                <w:szCs w:val="21"/>
              </w:rPr>
              <w:t>a</w:t>
            </w:r>
            <w:r>
              <w:rPr>
                <w:rFonts w:ascii="Times New Roman" w:hAnsi="Times New Roman" w:hint="eastAsia"/>
                <w:szCs w:val="21"/>
              </w:rPr>
              <w:t>为</w:t>
            </w:r>
            <w:r>
              <w:rPr>
                <w:rFonts w:ascii="Times New Roman" w:hAnsi="Times New Roman" w:hint="eastAsia"/>
                <w:szCs w:val="21"/>
              </w:rPr>
              <w:t>80mm</w:t>
            </w:r>
            <w:r>
              <w:rPr>
                <w:rFonts w:ascii="Times New Roman" w:hAnsi="Times New Roman" w:hint="eastAsia"/>
                <w:szCs w:val="21"/>
              </w:rPr>
              <w:t>（标准规定应大于</w:t>
            </w:r>
            <w:r>
              <w:rPr>
                <w:rFonts w:ascii="Times New Roman" w:hAnsi="Times New Roman" w:hint="eastAsia"/>
                <w:szCs w:val="21"/>
              </w:rPr>
              <w:t>120mm</w:t>
            </w:r>
            <w:r>
              <w:rPr>
                <w:rFonts w:ascii="Times New Roman" w:hAnsi="Times New Roman" w:hint="eastAsia"/>
                <w:szCs w:val="21"/>
              </w:rPr>
              <w:t>），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有致婴儿在使用学步车过程中头部、手指直接与墙壁等刚性物体触碰造成伤害的危险；</w:t>
            </w:r>
          </w:p>
          <w:p w:rsidR="00B759F3" w:rsidRDefault="009B37B9">
            <w:pPr>
              <w:rPr>
                <w:rFonts w:ascii="仿宋_GB2312" w:eastAsia="仿宋_GB2312" w:hAnsi="宋体" w:cs="宋体"/>
                <w:color w:val="000000"/>
                <w:kern w:val="0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szCs w:val="18"/>
              </w:rPr>
              <w:t>用于包装婴儿学步车的塑料薄膜没有设置警告语，有致儿童因塑料薄膜吸附口鼻而发生窒息的危险；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3.</w:t>
            </w:r>
            <w:r>
              <w:rPr>
                <w:rFonts w:ascii="宋体" w:hAnsi="宋体" w:cs="宋体" w:hint="eastAsia"/>
                <w:szCs w:val="21"/>
              </w:rPr>
              <w:t xml:space="preserve"> 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0BDC6AD" wp14:editId="3B7BE012">
                  <wp:extent cx="1571625" cy="1400175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318" cy="140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1A4FEABB" wp14:editId="06ECD9C2">
                  <wp:extent cx="1581150" cy="1409700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0" cy="1418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平乡县巨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鑫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儿童玩具有限公司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30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神州鸟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2015-06-27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15030975644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平衡轮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水平距离为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152mm</w:t>
            </w:r>
            <w:r>
              <w:rPr>
                <w:rFonts w:ascii="Times New Roman" w:hAnsi="Times New Roman" w:hint="eastAsia"/>
                <w:szCs w:val="21"/>
              </w:rPr>
              <w:t>（标准规定应不小于</w:t>
            </w:r>
            <w:r>
              <w:rPr>
                <w:rFonts w:ascii="Times New Roman" w:hAnsi="Times New Roman" w:hint="eastAsia"/>
                <w:szCs w:val="21"/>
              </w:rPr>
              <w:t>175mm</w:t>
            </w:r>
            <w:r>
              <w:rPr>
                <w:rFonts w:ascii="Times New Roman" w:hAnsi="Times New Roman" w:hint="eastAsia"/>
                <w:szCs w:val="21"/>
              </w:rPr>
              <w:t>），</w:t>
            </w:r>
            <w:r>
              <w:rPr>
                <w:rFonts w:ascii="Times New Roman" w:hAnsi="Times New Roman" w:cs="仿宋_GB2312" w:hint="eastAsia"/>
                <w:kern w:val="0"/>
                <w:szCs w:val="21"/>
              </w:rPr>
              <w:t>有致儿童在骑行中车辆易侧翻而跌落受伤的危险。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76672" behindDoc="0" locked="0" layoutInCell="1" allowOverlap="1" wp14:anchorId="476AA870" wp14:editId="61CCBD08">
                  <wp:simplePos x="0" y="0"/>
                  <wp:positionH relativeFrom="column">
                    <wp:posOffset>1662430</wp:posOffset>
                  </wp:positionH>
                  <wp:positionV relativeFrom="paragraph">
                    <wp:posOffset>333375</wp:posOffset>
                  </wp:positionV>
                  <wp:extent cx="1352550" cy="619125"/>
                  <wp:effectExtent l="0" t="0" r="0" b="0"/>
                  <wp:wrapNone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61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067CCEC6" wp14:editId="7D1546DC">
                  <wp:extent cx="1675130" cy="1257300"/>
                  <wp:effectExtent l="0" t="0" r="0" b="0"/>
                  <wp:docPr id="41" name="图片 41" descr="KBTC151470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KBTC151470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58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4C6A52" wp14:editId="7297A420">
                  <wp:extent cx="1667510" cy="1257300"/>
                  <wp:effectExtent l="0" t="0" r="0" b="0"/>
                  <wp:docPr id="42" name="图片 42" descr="KBTC151470-辅助轮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KBTC151470-辅助轮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755" cy="1260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平乡县万龙童车厂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25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宝乐骑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炫丽小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仙子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2015-06-27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15028838227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2A21BB">
            <w:pPr>
              <w:jc w:val="left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 w:rsidRPr="00947381">
              <w:rPr>
                <w:rFonts w:ascii="Times New Roman" w:hAnsi="Times New Roman" w:hint="eastAsia"/>
                <w:color w:val="000000"/>
                <w:szCs w:val="21"/>
              </w:rPr>
              <w:t>平衡轮</w:t>
            </w:r>
            <w:proofErr w:type="gramEnd"/>
            <w:r w:rsidRPr="00947381">
              <w:rPr>
                <w:rFonts w:ascii="Times New Roman" w:hAnsi="Times New Roman" w:hint="eastAsia"/>
                <w:color w:val="000000"/>
                <w:szCs w:val="21"/>
              </w:rPr>
              <w:t>纵向负荷试验后，</w:t>
            </w:r>
            <w:proofErr w:type="gramStart"/>
            <w:r w:rsidRPr="00947381">
              <w:rPr>
                <w:rFonts w:ascii="Times New Roman" w:hAnsi="Times New Roman" w:hint="eastAsia"/>
                <w:color w:val="000000"/>
                <w:szCs w:val="21"/>
              </w:rPr>
              <w:t>平衡轮</w:t>
            </w:r>
            <w:proofErr w:type="gramEnd"/>
            <w:r w:rsidRPr="00947381">
              <w:rPr>
                <w:rFonts w:ascii="Times New Roman" w:hAnsi="Times New Roman" w:hint="eastAsia"/>
                <w:color w:val="000000"/>
                <w:szCs w:val="21"/>
              </w:rPr>
              <w:t>严重变形，有致儿童骑行转向时</w:t>
            </w:r>
            <w:proofErr w:type="gramStart"/>
            <w:r w:rsidRPr="00947381">
              <w:rPr>
                <w:rFonts w:ascii="Times New Roman" w:hAnsi="Times New Roman" w:hint="eastAsia"/>
                <w:color w:val="000000"/>
                <w:szCs w:val="21"/>
              </w:rPr>
              <w:t>因平衡轮起</w:t>
            </w:r>
            <w:proofErr w:type="gramEnd"/>
            <w:r w:rsidRPr="00947381">
              <w:rPr>
                <w:rFonts w:ascii="Times New Roman" w:hAnsi="Times New Roman" w:hint="eastAsia"/>
                <w:color w:val="000000"/>
                <w:szCs w:val="21"/>
              </w:rPr>
              <w:t>不到支撑作用和平衡作用而跌落受伤的危险。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78720" behindDoc="0" locked="0" layoutInCell="1" allowOverlap="1" wp14:anchorId="3E8065BF" wp14:editId="5ECC2F78">
                  <wp:simplePos x="0" y="0"/>
                  <wp:positionH relativeFrom="column">
                    <wp:posOffset>2091690</wp:posOffset>
                  </wp:positionH>
                  <wp:positionV relativeFrom="paragraph">
                    <wp:posOffset>427990</wp:posOffset>
                  </wp:positionV>
                  <wp:extent cx="476250" cy="466725"/>
                  <wp:effectExtent l="0" t="0" r="0" b="0"/>
                  <wp:wrapNone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5A45FBB0" wp14:editId="49D57AC2">
                  <wp:extent cx="1581150" cy="1190625"/>
                  <wp:effectExtent l="0" t="0" r="0" b="0"/>
                  <wp:docPr id="45" name="图片 45" descr="KBTC151455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KBTC151455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097" cy="119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1DD34CEE" wp14:editId="4E3B01E1">
                  <wp:extent cx="1576070" cy="1181100"/>
                  <wp:effectExtent l="0" t="0" r="0" b="0"/>
                  <wp:docPr id="46" name="图片 46" descr="KBTC151455-辅助轮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KBTC151455-辅助轮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830" cy="1185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432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上海蓝枫童车有限公司广宗分公司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小剑客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2015-08-29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至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2015-09-01/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LF2015-8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18631925515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把横管距鞍座垂直距离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262mm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，高于标准要求的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250mm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，</w:t>
            </w:r>
            <w:r w:rsidR="00A70BCA" w:rsidRPr="00E8606A">
              <w:rPr>
                <w:rFonts w:ascii="Times New Roman" w:hAnsi="Times New Roman" w:hint="eastAsia"/>
                <w:color w:val="000000"/>
                <w:szCs w:val="21"/>
              </w:rPr>
              <w:t>有致</w:t>
            </w:r>
            <w:r w:rsidR="00A70BCA" w:rsidRPr="00E8606A">
              <w:rPr>
                <w:rFonts w:ascii="Times New Roman" w:hAnsi="Times New Roman" w:hint="eastAsia"/>
                <w:szCs w:val="21"/>
              </w:rPr>
              <w:t>儿童骑行时无法很好掌握平衡</w:t>
            </w:r>
            <w:r w:rsidR="00A70BCA" w:rsidRPr="00E8606A">
              <w:rPr>
                <w:rFonts w:ascii="Times New Roman" w:hAnsi="Times New Roman" w:hint="eastAsia"/>
                <w:color w:val="000000"/>
                <w:szCs w:val="21"/>
              </w:rPr>
              <w:t>而跌落受伤的危险。</w:t>
            </w:r>
          </w:p>
          <w:p w:rsid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把立管无插入深度标记，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2A21BB" w:rsidRDefault="002A21BB" w:rsidP="002A21BB">
            <w:pPr>
              <w:jc w:val="left"/>
              <w:rPr>
                <w:rFonts w:ascii="Times New Roman" w:hAnsi="Times New Roman" w:cs="仿宋_GB2312"/>
                <w:kern w:val="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前轮拆卸扭矩过小，</w:t>
            </w:r>
            <w:r>
              <w:rPr>
                <w:rFonts w:ascii="Times New Roman" w:hAnsi="Times New Roman" w:cs="仿宋_GB2312" w:hint="eastAsia"/>
                <w:kern w:val="0"/>
                <w:szCs w:val="21"/>
              </w:rPr>
              <w:t>有致儿童骑行时因车轮易松脱而受伤的危险；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4. 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鞍座高度低于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560cm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，未装有全链罩，有致儿童因手指卷入活动的飞轮而被夹伤的危险。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62336" behindDoc="0" locked="0" layoutInCell="1" allowOverlap="1" wp14:anchorId="48C3F027" wp14:editId="1FE0D2B9">
                  <wp:simplePos x="0" y="0"/>
                  <wp:positionH relativeFrom="column">
                    <wp:posOffset>3561080</wp:posOffset>
                  </wp:positionH>
                  <wp:positionV relativeFrom="paragraph">
                    <wp:posOffset>222885</wp:posOffset>
                  </wp:positionV>
                  <wp:extent cx="1019175" cy="495300"/>
                  <wp:effectExtent l="0" t="0" r="0" b="0"/>
                  <wp:wrapNone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60288" behindDoc="0" locked="0" layoutInCell="1" allowOverlap="1" wp14:anchorId="0F00D2C9" wp14:editId="2DA318C0">
                  <wp:simplePos x="0" y="0"/>
                  <wp:positionH relativeFrom="column">
                    <wp:posOffset>2094865</wp:posOffset>
                  </wp:positionH>
                  <wp:positionV relativeFrom="paragraph">
                    <wp:posOffset>222885</wp:posOffset>
                  </wp:positionV>
                  <wp:extent cx="781050" cy="466725"/>
                  <wp:effectExtent l="0" t="0" r="0" b="0"/>
                  <wp:wrapNone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4F94C46" wp14:editId="4AF0010E">
                  <wp:extent cx="1524000" cy="1153160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687" cy="115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46557F0" wp14:editId="6EEB9AEE">
                  <wp:extent cx="1628775" cy="1144270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144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FA38955" wp14:editId="1FD858DF">
                  <wp:extent cx="1619250" cy="1142365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02" cy="1143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2816" behindDoc="0" locked="0" layoutInCell="1" allowOverlap="1" wp14:anchorId="49D6386E" wp14:editId="3A3FB080">
                  <wp:simplePos x="0" y="0"/>
                  <wp:positionH relativeFrom="column">
                    <wp:posOffset>1852930</wp:posOffset>
                  </wp:positionH>
                  <wp:positionV relativeFrom="paragraph">
                    <wp:posOffset>713740</wp:posOffset>
                  </wp:positionV>
                  <wp:extent cx="638175" cy="570865"/>
                  <wp:effectExtent l="0" t="0" r="0" b="0"/>
                  <wp:wrapNone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570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0768" behindDoc="0" locked="0" layoutInCell="1" allowOverlap="1" wp14:anchorId="3862DE7D" wp14:editId="43FE3FE5">
                  <wp:simplePos x="0" y="0"/>
                  <wp:positionH relativeFrom="column">
                    <wp:posOffset>824865</wp:posOffset>
                  </wp:positionH>
                  <wp:positionV relativeFrom="paragraph">
                    <wp:posOffset>480060</wp:posOffset>
                  </wp:positionV>
                  <wp:extent cx="542925" cy="485775"/>
                  <wp:effectExtent l="0" t="0" r="0" b="0"/>
                  <wp:wrapNone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0BE60FE8" wp14:editId="13FCF759">
                  <wp:extent cx="1524000" cy="1228090"/>
                  <wp:effectExtent l="0" t="0" r="0" b="0"/>
                  <wp:docPr id="70" name="图片 70" descr="KBTC151467-拆卸力矩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KBTC151467-拆卸力矩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37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A9D06B" wp14:editId="0FAD96D4">
                  <wp:extent cx="1628775" cy="1228725"/>
                  <wp:effectExtent l="0" t="0" r="0" b="0"/>
                  <wp:docPr id="72" name="图片 72" descr="KBTC151467-链罩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KBTC151467-链罩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065" cy="1231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805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广宗县光辉自行车制造有限公司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捷力奥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GH12-14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2015-08-25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15097902666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P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闸把尺寸过大，有致儿童骑车遇紧急情况时因不能及时操纵手闸而跌落受伤的危险；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右后轮螺母锁紧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25N.m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时损坏，有致儿童骑行时因车轮易松脱而受伤的危险。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 </w:t>
            </w:r>
            <w:r w:rsidR="009B37B9">
              <w:rPr>
                <w:rFonts w:ascii="Times New Roman" w:hAnsi="Times New Roman" w:hint="eastAsia"/>
                <w:color w:val="000000"/>
                <w:szCs w:val="21"/>
              </w:rPr>
              <w:t xml:space="preserve"> 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8960" behindDoc="0" locked="0" layoutInCell="1" allowOverlap="1" wp14:anchorId="11800375" wp14:editId="77115B12">
                  <wp:simplePos x="0" y="0"/>
                  <wp:positionH relativeFrom="column">
                    <wp:posOffset>3273425</wp:posOffset>
                  </wp:positionH>
                  <wp:positionV relativeFrom="paragraph">
                    <wp:posOffset>88900</wp:posOffset>
                  </wp:positionV>
                  <wp:extent cx="723900" cy="647700"/>
                  <wp:effectExtent l="0" t="0" r="0" b="0"/>
                  <wp:wrapNone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6912" behindDoc="0" locked="0" layoutInCell="1" allowOverlap="1" wp14:anchorId="6FDFAAE3" wp14:editId="72ABAF23">
                  <wp:simplePos x="0" y="0"/>
                  <wp:positionH relativeFrom="column">
                    <wp:posOffset>1853565</wp:posOffset>
                  </wp:positionH>
                  <wp:positionV relativeFrom="paragraph">
                    <wp:posOffset>331470</wp:posOffset>
                  </wp:positionV>
                  <wp:extent cx="723900" cy="647700"/>
                  <wp:effectExtent l="0" t="0" r="0" b="0"/>
                  <wp:wrapNone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3F6AC87A" wp14:editId="7E99C669">
                  <wp:extent cx="1510665" cy="1133475"/>
                  <wp:effectExtent l="0" t="0" r="0" b="0"/>
                  <wp:docPr id="21" name="图片 21" descr="KBTC151463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KBTC151463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112" cy="113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5D9F08" wp14:editId="5EAADD88">
                  <wp:extent cx="1647825" cy="1123950"/>
                  <wp:effectExtent l="0" t="0" r="0" b="0"/>
                  <wp:docPr id="22" name="图片 22" descr="KBTC151463-闸把尺寸不合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KBTC151463-闸把尺寸不合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812" cy="113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5C018C56" wp14:editId="4271A897">
                  <wp:extent cx="1619250" cy="1132205"/>
                  <wp:effectExtent l="0" t="0" r="0" b="0"/>
                  <wp:docPr id="23" name="图片 23" descr="KBTC151463-拆卸力矩不合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KBTC151463-拆卸力矩不合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132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529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智聪车业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景鸽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2015-09-25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15830717085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P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闸把尺寸过大，有致儿童骑车遇紧急情况时因不能及时操纵手闸而跌落受伤的危险；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鞍管无最小插入深度标记，有致儿童骑行时因鞍管插入过</w:t>
            </w:r>
            <w:proofErr w:type="gramStart"/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浅导致</w:t>
            </w:r>
            <w:proofErr w:type="gramEnd"/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鞍管滑出而跌落受伤的危险。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3056" behindDoc="0" locked="0" layoutInCell="1" allowOverlap="1" wp14:anchorId="1D5D9188" wp14:editId="29A4DEBB">
                  <wp:simplePos x="0" y="0"/>
                  <wp:positionH relativeFrom="column">
                    <wp:posOffset>3519805</wp:posOffset>
                  </wp:positionH>
                  <wp:positionV relativeFrom="paragraph">
                    <wp:posOffset>169545</wp:posOffset>
                  </wp:positionV>
                  <wp:extent cx="1057275" cy="647700"/>
                  <wp:effectExtent l="0" t="0" r="0" b="0"/>
                  <wp:wrapNone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1008" behindDoc="0" locked="0" layoutInCell="1" allowOverlap="1" wp14:anchorId="35017AFC" wp14:editId="14D7E13A">
                  <wp:simplePos x="0" y="0"/>
                  <wp:positionH relativeFrom="column">
                    <wp:posOffset>2252980</wp:posOffset>
                  </wp:positionH>
                  <wp:positionV relativeFrom="paragraph">
                    <wp:posOffset>378460</wp:posOffset>
                  </wp:positionV>
                  <wp:extent cx="723900" cy="514350"/>
                  <wp:effectExtent l="0" t="0" r="0" b="0"/>
                  <wp:wrapNone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38E83314" wp14:editId="3EFC6B45">
                  <wp:extent cx="1504950" cy="1200150"/>
                  <wp:effectExtent l="0" t="0" r="0" b="0"/>
                  <wp:docPr id="47" name="图片 47" descr="KBTC151464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KBTC151464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AC0A35" wp14:editId="071092C9">
                  <wp:extent cx="1647825" cy="1199515"/>
                  <wp:effectExtent l="0" t="0" r="0" b="0"/>
                  <wp:docPr id="48" name="图片 48" descr="KBTC151464-闸把尺寸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KBTC151464-闸把尺寸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327" cy="120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21DBE258" wp14:editId="0B86FBBA">
                  <wp:extent cx="1617345" cy="1200150"/>
                  <wp:effectExtent l="0" t="0" r="0" b="0"/>
                  <wp:docPr id="49" name="图片 49" descr="KBTC151464-鞍管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KBTC151464-鞍管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714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55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酷飞儿童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河北佛斯特车业有限公司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40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佛斯特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2015-02-10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15833701289</w:t>
            </w:r>
          </w:p>
          <w:p w:rsidR="00B759F3" w:rsidRDefault="009F2E3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188757</w:t>
            </w:r>
            <w:r w:rsidR="009B37B9">
              <w:rPr>
                <w:rFonts w:ascii="Times New Roman" w:hAnsi="Times New Roman" w:hint="eastAsia"/>
                <w:color w:val="000000"/>
                <w:szCs w:val="21"/>
              </w:rPr>
              <w:t>26961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P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鞍座高度低于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560cm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，未装有全链罩，有致儿童因手指卷入活动的飞轮而被夹伤的危险；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proofErr w:type="gramStart"/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平衡轮</w:t>
            </w:r>
            <w:proofErr w:type="gramEnd"/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水平距离为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169mm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（标准中要求不小于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175mm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），有致儿童在骑行中车辆易侧翻而跌落受伤的危险。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9440" behindDoc="0" locked="0" layoutInCell="1" allowOverlap="1" wp14:anchorId="5473B30F" wp14:editId="75A931E5">
                  <wp:simplePos x="0" y="0"/>
                  <wp:positionH relativeFrom="column">
                    <wp:posOffset>3453765</wp:posOffset>
                  </wp:positionH>
                  <wp:positionV relativeFrom="paragraph">
                    <wp:posOffset>337185</wp:posOffset>
                  </wp:positionV>
                  <wp:extent cx="781050" cy="504825"/>
                  <wp:effectExtent l="0" t="0" r="0" b="0"/>
                  <wp:wrapNone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0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7392" behindDoc="0" locked="0" layoutInCell="1" allowOverlap="1" wp14:anchorId="76EC0A29" wp14:editId="584EBD5B">
                  <wp:simplePos x="0" y="0"/>
                  <wp:positionH relativeFrom="column">
                    <wp:posOffset>2005330</wp:posOffset>
                  </wp:positionH>
                  <wp:positionV relativeFrom="paragraph">
                    <wp:posOffset>192405</wp:posOffset>
                  </wp:positionV>
                  <wp:extent cx="781050" cy="695325"/>
                  <wp:effectExtent l="0" t="0" r="0" b="0"/>
                  <wp:wrapNone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9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5FC32CA4" wp14:editId="5D946E96">
                  <wp:extent cx="1562100" cy="1171575"/>
                  <wp:effectExtent l="0" t="0" r="0" b="0"/>
                  <wp:docPr id="50" name="图片 50" descr="KBTC151461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KBTC151461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263569F" wp14:editId="57FEDB57">
                  <wp:extent cx="1638300" cy="1158240"/>
                  <wp:effectExtent l="0" t="0" r="0" b="0"/>
                  <wp:docPr id="51" name="图片 51" descr="KBTC151461-链罩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KBTC151461-链罩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15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3180AE" wp14:editId="71227883">
                  <wp:extent cx="1533525" cy="1157605"/>
                  <wp:effectExtent l="0" t="0" r="0" b="0"/>
                  <wp:docPr id="52" name="图片 52" descr="KBTC151461-辅助轮不合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KBTC151461-辅助轮不合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591" cy="1162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安贝琪儿童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邢台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市卡丁郎儿童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用品有限公司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安贝琪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2015-08-10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13831038221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13633290303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Pr="00A70BCA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施力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15N.m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时，把立管相对前叉立管转动，有致儿童在骑行中车由于无法掌握方向而导致撞伤、跌落受伤等危险；</w:t>
            </w:r>
          </w:p>
          <w:p w:rsid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左前轮旋紧</w:t>
            </w:r>
            <w:proofErr w:type="gramStart"/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扭矩未</w:t>
            </w:r>
            <w:proofErr w:type="gramEnd"/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达到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18N.m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，前轮轮轴螺纹损坏，</w:t>
            </w:r>
            <w:r w:rsidRPr="00A70BCA">
              <w:rPr>
                <w:rFonts w:ascii="Times New Roman" w:hAnsi="Times New Roman" w:cs="仿宋_GB2312" w:hint="eastAsia"/>
                <w:kern w:val="0"/>
                <w:szCs w:val="21"/>
              </w:rPr>
              <w:t>有致儿童骑行时因车轮易松脱而受伤的危险；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鞍座高度低于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560cm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，未装有全链罩，有致儿童因手指卷入活动的飞轮而被夹伤的危险。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3536" behindDoc="0" locked="0" layoutInCell="1" allowOverlap="1" wp14:anchorId="5276299B" wp14:editId="1A270E6E">
                  <wp:simplePos x="0" y="0"/>
                  <wp:positionH relativeFrom="column">
                    <wp:posOffset>3616960</wp:posOffset>
                  </wp:positionH>
                  <wp:positionV relativeFrom="paragraph">
                    <wp:posOffset>167640</wp:posOffset>
                  </wp:positionV>
                  <wp:extent cx="781050" cy="695325"/>
                  <wp:effectExtent l="0" t="0" r="0" b="0"/>
                  <wp:wrapNone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9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1488" behindDoc="0" locked="0" layoutInCell="1" allowOverlap="1" wp14:anchorId="676153BF" wp14:editId="1BD6B2A9">
                  <wp:simplePos x="0" y="0"/>
                  <wp:positionH relativeFrom="column">
                    <wp:posOffset>2005965</wp:posOffset>
                  </wp:positionH>
                  <wp:positionV relativeFrom="paragraph">
                    <wp:posOffset>161290</wp:posOffset>
                  </wp:positionV>
                  <wp:extent cx="781050" cy="695325"/>
                  <wp:effectExtent l="0" t="0" r="0" b="0"/>
                  <wp:wrapNone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9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1690C2EE" wp14:editId="4A92ED84">
                  <wp:extent cx="1562100" cy="1172210"/>
                  <wp:effectExtent l="0" t="0" r="0" b="0"/>
                  <wp:docPr id="53" name="图片 53" descr="KBTC151453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KBTC151453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744" cy="1176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AEBE9E" wp14:editId="27D368D3">
                  <wp:extent cx="1638300" cy="1178560"/>
                  <wp:effectExtent l="0" t="0" r="0" b="0"/>
                  <wp:docPr id="54" name="图片 54" descr="KBTC151453-力矩不合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KBTC151453-力矩不合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178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692DAF" wp14:editId="020A8AEA">
                  <wp:extent cx="1533525" cy="1149985"/>
                  <wp:effectExtent l="0" t="0" r="0" b="0"/>
                  <wp:docPr id="55" name="图片 55" descr="KBTC151453-车轮夹持力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KBTC151453-车轮夹持力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357" cy="1154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邢台现代车业有限公司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贝安特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2015-08-26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至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2015-08-28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15930963333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1.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 </w:t>
            </w:r>
            <w:r>
              <w:rPr>
                <w:rFonts w:ascii="宋体" w:hAnsi="宋体" w:hint="eastAsia"/>
                <w:szCs w:val="18"/>
              </w:rPr>
              <w:t>闸把尺寸过大，有致儿童骑车遇紧急情况时因不能及时操纵手闸而跌落受伤的危险；</w:t>
            </w:r>
          </w:p>
          <w:p w:rsidR="002A21BB" w:rsidRPr="00A70BCA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前闸握力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50N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时，制动力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19N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，</w:t>
            </w:r>
            <w:proofErr w:type="gramStart"/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后闸握力</w:t>
            </w:r>
            <w:proofErr w:type="gramEnd"/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50N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时，制动力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14N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，低于标准要求，有</w:t>
            </w:r>
            <w:r w:rsidRPr="00A70BCA">
              <w:rPr>
                <w:rFonts w:ascii="Times New Roman" w:hAnsi="Times New Roman" w:cs="仿宋_GB2312" w:hint="eastAsia"/>
                <w:kern w:val="0"/>
                <w:szCs w:val="21"/>
              </w:rPr>
              <w:t>致儿童骑行时无法刹车制动而引发的危险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；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 xml:space="preserve"> </w:t>
            </w:r>
          </w:p>
          <w:p w:rsid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proofErr w:type="gramStart"/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平衡轮</w:t>
            </w:r>
            <w:proofErr w:type="gramEnd"/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水平距离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165mm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（标准中要求不小于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175mm</w:t>
            </w:r>
            <w:r w:rsidRPr="00A70BCA">
              <w:rPr>
                <w:rFonts w:ascii="Times New Roman" w:hAnsi="Times New Roman" w:hint="eastAsia"/>
                <w:color w:val="000000"/>
                <w:szCs w:val="21"/>
              </w:rPr>
              <w:t>），有致儿童在骑行中车辆易侧翻而跌落受伤的危险；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4. 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鞍座高度低于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560cm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，未装有全链罩，有致儿童因手指卷入活动的飞轮而被夹伤的危险。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0704" behindDoc="0" locked="0" layoutInCell="1" allowOverlap="1" wp14:anchorId="697FDB8B" wp14:editId="6916479A">
                  <wp:simplePos x="0" y="0"/>
                  <wp:positionH relativeFrom="column">
                    <wp:posOffset>3611245</wp:posOffset>
                  </wp:positionH>
                  <wp:positionV relativeFrom="paragraph">
                    <wp:posOffset>248920</wp:posOffset>
                  </wp:positionV>
                  <wp:extent cx="481330" cy="428625"/>
                  <wp:effectExtent l="0" t="0" r="0" b="0"/>
                  <wp:wrapNone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330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2752" behindDoc="0" locked="0" layoutInCell="1" allowOverlap="1" wp14:anchorId="16C5C334" wp14:editId="3BDE56B7">
                  <wp:simplePos x="0" y="0"/>
                  <wp:positionH relativeFrom="column">
                    <wp:posOffset>1825625</wp:posOffset>
                  </wp:positionH>
                  <wp:positionV relativeFrom="paragraph">
                    <wp:posOffset>141605</wp:posOffset>
                  </wp:positionV>
                  <wp:extent cx="781050" cy="695325"/>
                  <wp:effectExtent l="0" t="0" r="0" b="0"/>
                  <wp:wrapNone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9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5BB1867E" wp14:editId="44816BB6">
                  <wp:simplePos x="0" y="0"/>
                  <wp:positionH relativeFrom="column">
                    <wp:posOffset>685800</wp:posOffset>
                  </wp:positionH>
                  <wp:positionV relativeFrom="paragraph">
                    <wp:posOffset>7987665</wp:posOffset>
                  </wp:positionV>
                  <wp:extent cx="2514600" cy="1981200"/>
                  <wp:effectExtent l="0" t="0" r="0" b="0"/>
                  <wp:wrapNone/>
                  <wp:docPr id="91" name="图片 91" descr="KBTC151456-手闸性能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KBTC151456-手闸性能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340DFA16" wp14:editId="173FF716">
                  <wp:extent cx="1562100" cy="1173480"/>
                  <wp:effectExtent l="0" t="0" r="0" b="0"/>
                  <wp:docPr id="18" name="图片 18" descr="KBTC151456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KBTC151456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14" cy="117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F6B959" wp14:editId="13314135">
                  <wp:extent cx="1619250" cy="1158875"/>
                  <wp:effectExtent l="0" t="0" r="0" b="0"/>
                  <wp:docPr id="19" name="图片 19" descr="KBTC151456-闸把尺寸不合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KBTC151456-闸把尺寸不合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477" cy="116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39F58BB" wp14:editId="731BECE6">
                  <wp:extent cx="1552575" cy="1141730"/>
                  <wp:effectExtent l="0" t="0" r="0" b="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141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6608" behindDoc="0" locked="0" layoutInCell="1" allowOverlap="1" wp14:anchorId="115C3423" wp14:editId="1948CA81">
                  <wp:simplePos x="0" y="0"/>
                  <wp:positionH relativeFrom="column">
                    <wp:posOffset>1909445</wp:posOffset>
                  </wp:positionH>
                  <wp:positionV relativeFrom="paragraph">
                    <wp:posOffset>258445</wp:posOffset>
                  </wp:positionV>
                  <wp:extent cx="1933575" cy="695325"/>
                  <wp:effectExtent l="0" t="0" r="0" b="0"/>
                  <wp:wrapNone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69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8656" behindDoc="0" locked="0" layoutInCell="1" allowOverlap="1" wp14:anchorId="188D7BA6" wp14:editId="06CD5F68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341630</wp:posOffset>
                  </wp:positionV>
                  <wp:extent cx="676275" cy="601980"/>
                  <wp:effectExtent l="0" t="0" r="0" b="0"/>
                  <wp:wrapNone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01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0FD1D2EE" wp14:editId="7F95A623">
                  <wp:extent cx="1565275" cy="1177925"/>
                  <wp:effectExtent l="0" t="0" r="0" b="0"/>
                  <wp:docPr id="20" name="图片 20" descr="KBTC151456-链罩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KBTC151456-链罩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521" cy="118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2B1376F7" wp14:editId="24C7AAF0">
                  <wp:extent cx="2209800" cy="1178560"/>
                  <wp:effectExtent l="0" t="0" r="0" b="0"/>
                  <wp:docPr id="93" name="图片 93" descr="KBTC151456-辅助轮不合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KBTC151456-辅助轮不合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701" cy="118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503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河北盛欣车业有限公司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50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爵仕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熊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SX-14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2015-09-01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至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2015-09-03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/2015.9.1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15830713999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P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闸把尺寸过大，有致儿童骑车遇紧急情况时因不能及时操纵手闸而跌落受伤的危险；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鞍座高度低于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560cm</w:t>
            </w:r>
            <w:r w:rsidRPr="002A21BB">
              <w:rPr>
                <w:rFonts w:ascii="Times New Roman" w:hAnsi="Times New Roman" w:hint="eastAsia"/>
                <w:color w:val="000000"/>
                <w:szCs w:val="21"/>
              </w:rPr>
              <w:t>，未装有全链罩，有致儿童因手指卷入活动的飞轮而被夹伤的危险。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70528" behindDoc="0" locked="0" layoutInCell="1" allowOverlap="1" wp14:anchorId="1AF57E6D" wp14:editId="56FFC8C7">
                  <wp:simplePos x="0" y="0"/>
                  <wp:positionH relativeFrom="column">
                    <wp:posOffset>3368040</wp:posOffset>
                  </wp:positionH>
                  <wp:positionV relativeFrom="paragraph">
                    <wp:posOffset>520065</wp:posOffset>
                  </wp:positionV>
                  <wp:extent cx="1133475" cy="676910"/>
                  <wp:effectExtent l="0" t="0" r="0" b="0"/>
                  <wp:wrapNone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676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68480" behindDoc="0" locked="0" layoutInCell="1" allowOverlap="1" wp14:anchorId="2DC66870" wp14:editId="2FA16AFA">
                  <wp:simplePos x="0" y="0"/>
                  <wp:positionH relativeFrom="column">
                    <wp:posOffset>1567180</wp:posOffset>
                  </wp:positionH>
                  <wp:positionV relativeFrom="paragraph">
                    <wp:posOffset>186690</wp:posOffset>
                  </wp:positionV>
                  <wp:extent cx="923925" cy="551815"/>
                  <wp:effectExtent l="0" t="0" r="0" b="0"/>
                  <wp:wrapNone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551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E91CDF0" wp14:editId="1A965737">
                  <wp:extent cx="1562100" cy="1245235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899" cy="1245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49CA975" wp14:editId="591DA420">
                  <wp:extent cx="1628775" cy="1247775"/>
                  <wp:effectExtent l="0" t="0" r="0" b="0"/>
                  <wp:docPr id="14" name="图片 14" descr="KBTC151465-闸把尺寸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KBTC151465-闸把尺寸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740" cy="124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612E496C" wp14:editId="47C3A05B">
                  <wp:extent cx="1543050" cy="1238250"/>
                  <wp:effectExtent l="0" t="0" r="0" b="0"/>
                  <wp:docPr id="15" name="图片 15" descr="KBTC151465-链罩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KBTC151465-链罩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535" cy="124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49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平乡县三峰童车厂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小酷童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14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寸粉红嘟嘟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2015-06-27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13633195000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把横管总宽度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575mm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，高于标准要求的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550mm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，</w:t>
            </w:r>
            <w:r>
              <w:rPr>
                <w:rFonts w:ascii="Times New Roman" w:hAnsi="Times New Roman" w:hint="eastAsia"/>
                <w:szCs w:val="21"/>
              </w:rPr>
              <w:t>有致儿童骑车时因不能控制方向而跌落受伤的危险。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5104" behindDoc="0" locked="0" layoutInCell="1" allowOverlap="1" wp14:anchorId="36EBA105" wp14:editId="088D0E1E">
                  <wp:simplePos x="0" y="0"/>
                  <wp:positionH relativeFrom="column">
                    <wp:posOffset>1595755</wp:posOffset>
                  </wp:positionH>
                  <wp:positionV relativeFrom="paragraph">
                    <wp:posOffset>226060</wp:posOffset>
                  </wp:positionV>
                  <wp:extent cx="1428750" cy="514350"/>
                  <wp:effectExtent l="0" t="0" r="0" b="0"/>
                  <wp:wrapNone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26634B73" wp14:editId="4A52373F">
                  <wp:extent cx="1590675" cy="1194435"/>
                  <wp:effectExtent l="0" t="0" r="0" b="0"/>
                  <wp:docPr id="58" name="图片 58" descr="KBTC151473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KBTC151473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342" cy="1198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4F1E35C4" wp14:editId="55017DCA">
                  <wp:extent cx="1543050" cy="1182370"/>
                  <wp:effectExtent l="0" t="0" r="0" b="0"/>
                  <wp:docPr id="59" name="图片 59" descr="KBTC151473车把不合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KBTC151473车把不合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548" cy="118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0" distR="0" wp14:anchorId="35438334" wp14:editId="7A0D2D0A">
                  <wp:extent cx="1543050" cy="1158240"/>
                  <wp:effectExtent l="0" t="0" r="0" b="0"/>
                  <wp:docPr id="60" name="图片 60" descr="KBTC151473车把不合格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KBTC151473车把不合格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158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1980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平乡县三峰童车厂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25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上海永久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X5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2015-07-09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13633195000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宋体" w:hAnsi="宋体" w:hint="eastAsia"/>
                <w:szCs w:val="18"/>
              </w:rPr>
              <w:t>闸把尺寸过大，有致儿童骑车遇紧急情况时因不能及时操纵手闸而跌落受伤的危险。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6848" behindDoc="0" locked="0" layoutInCell="1" allowOverlap="1" wp14:anchorId="6685DFF4" wp14:editId="38ED6F21">
                  <wp:simplePos x="0" y="0"/>
                  <wp:positionH relativeFrom="column">
                    <wp:posOffset>1901190</wp:posOffset>
                  </wp:positionH>
                  <wp:positionV relativeFrom="paragraph">
                    <wp:posOffset>421005</wp:posOffset>
                  </wp:positionV>
                  <wp:extent cx="1219200" cy="514350"/>
                  <wp:effectExtent l="0" t="0" r="0" b="0"/>
                  <wp:wrapNone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07CD1684" wp14:editId="61E56B0A">
                  <wp:extent cx="1590675" cy="1192530"/>
                  <wp:effectExtent l="0" t="0" r="0" b="0"/>
                  <wp:docPr id="56" name="图片 56" descr="KBTC151469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KBTC151469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290" cy="119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485B77" wp14:editId="27E9AF3C">
                  <wp:extent cx="1543050" cy="1189355"/>
                  <wp:effectExtent l="0" t="0" r="0" b="0"/>
                  <wp:docPr id="57" name="图片 57" descr="KBTC151469-闸把尺寸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KBTC151469-闸把尺寸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065" cy="1194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54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邢台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市悠乐童儿童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玩具有限公司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悠乐童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YLT-6288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2015-05-31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/YLT20150531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13932932916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13831977114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15030898885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把立管无插入深度标记，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8896" behindDoc="0" locked="0" layoutInCell="1" allowOverlap="1" wp14:anchorId="4AF463D1" wp14:editId="1CA62CA8">
                  <wp:simplePos x="0" y="0"/>
                  <wp:positionH relativeFrom="column">
                    <wp:posOffset>1595755</wp:posOffset>
                  </wp:positionH>
                  <wp:positionV relativeFrom="paragraph">
                    <wp:posOffset>511810</wp:posOffset>
                  </wp:positionV>
                  <wp:extent cx="752475" cy="514350"/>
                  <wp:effectExtent l="0" t="0" r="0" b="0"/>
                  <wp:wrapNone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2E0BF9CE" wp14:editId="1C7B2656">
                  <wp:extent cx="1590675" cy="1192530"/>
                  <wp:effectExtent l="0" t="0" r="0" b="0"/>
                  <wp:docPr id="30" name="图片 30" descr="D:\工作事务\业务\2016年\7 儿童玩具召回\周阳工作交接\2 2015年第一阶段（周阳）\2 2015年购检第一阶段汇总\山东\1  山东省局三轮车市场购检（第一稿）\悠乐童\KBTC150810-悠乐童-儿童三轮车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D:\工作事务\业务\2016年\7 儿童玩具召回\周阳工作交接\2 2015年第一阶段（周阳）\2 2015年购检第一阶段汇总\山东\1  山东省局三轮车市场购检（第一稿）\悠乐童\KBTC150810-悠乐童-儿童三轮车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528" cy="1197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3B7A6432" wp14:editId="6162996B">
                  <wp:extent cx="1590675" cy="1200150"/>
                  <wp:effectExtent l="0" t="0" r="0" b="0"/>
                  <wp:docPr id="32" name="图片 32" descr="D:\工作事务\业务\2016年\7 儿童玩具召回\周阳工作交接\2 2015年第一阶段（周阳）\2 2015年购检第一阶段汇总\山东\1  山东省局三轮车市场购检（第一稿）\悠乐童\KBTC150810把立管插入深度标记不合格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D:\工作事务\业务\2016年\7 儿童玩具召回\周阳工作交接\2 2015年第一阶段（周阳）\2 2015年购检第一阶段汇总\山东\1  山东省局三轮车市场购检（第一稿）\悠乐童\KBTC150810把立管插入深度标记不合格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88" cy="120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平乡县天佑儿童玩具用品厂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6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噜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贝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贝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LBB-5688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2015-04-25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/ LBB-20150425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13932996660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把立管无插入深度标记，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靠背承受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最大力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为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150N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，不符合标准要求，有致儿童因车体坍塌而跌落受伤的危险；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纺织物上无“切勿近火”警示说明。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0944" behindDoc="0" locked="0" layoutInCell="1" allowOverlap="1" wp14:anchorId="1EA4941C" wp14:editId="2AD2C1C7">
                  <wp:simplePos x="0" y="0"/>
                  <wp:positionH relativeFrom="column">
                    <wp:posOffset>2482850</wp:posOffset>
                  </wp:positionH>
                  <wp:positionV relativeFrom="paragraph">
                    <wp:posOffset>356870</wp:posOffset>
                  </wp:positionV>
                  <wp:extent cx="752475" cy="514350"/>
                  <wp:effectExtent l="0" t="0" r="0" b="0"/>
                  <wp:wrapNone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260AD55" wp14:editId="01E67F02">
                  <wp:extent cx="1597025" cy="1197610"/>
                  <wp:effectExtent l="0" t="0" r="0" b="0"/>
                  <wp:docPr id="34" name="图片 34" descr="D:\工作事务\业务\2016年\7 儿童玩具召回\周阳工作交接\3 2015年第二阶段（周阳）\1 2015年购检第二阶段汇总\3 2015年12月2日 山东局上报\山东质监局抽检儿童三轮车材料\山东质监局抽检儿童三轮车材料\第一批\河北天佑儿童玩具用品厂\KBTC150812-天佑-儿童三轮车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D:\工作事务\业务\2016年\7 儿童玩具召回\周阳工作交接\3 2015年第二阶段（周阳）\1 2015年购检第二阶段汇总\3 2015年12月2日 山东局上报\山东质监局抽检儿童三轮车材料\山东质监局抽检儿童三轮车材料\第一批\河北天佑儿童玩具用品厂\KBTC150812-天佑-儿童三轮车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25" cy="1197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02A31D36" wp14:editId="46A45DE9">
                  <wp:extent cx="1638300" cy="1202055"/>
                  <wp:effectExtent l="0" t="0" r="0" b="0"/>
                  <wp:docPr id="33" name="图片 33" descr="D:\工作事务\业务\2016年\7 儿童玩具召回\周阳工作交接\3 2015年第二阶段（周阳）\1 2015年购检第二阶段汇总\3 2015年12月2日 山东局上报\山东质监局抽检儿童三轮车材料\山东质监局抽检儿童三轮车材料\第一批\河北天佑儿童玩具用品厂\KBTC150812深度标记不合格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:\工作事务\业务\2016年\7 儿童玩具召回\周阳工作交接\3 2015年第二阶段（周阳）\1 2015年购检第二阶段汇总\3 2015年12月2日 山东局上报\山东质监局抽检儿童三轮车材料\山东质监局抽检儿童三轮车材料\第一批\河北天佑儿童玩具用品厂\KBTC150812深度标记不合格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201" cy="1209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平乡县喜多骑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儿童用品厂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5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小王子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812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2015-05-10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13833958830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13223289928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Pr="009A669E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="009A669E">
              <w:rPr>
                <w:rFonts w:ascii="Times New Roman" w:hAnsi="Times New Roman" w:hint="eastAsia"/>
                <w:color w:val="000000"/>
                <w:szCs w:val="21"/>
              </w:rPr>
              <w:t>童车经跌落试验后前叉立管焊接处断裂，</w:t>
            </w:r>
            <w:r w:rsidR="009A669E" w:rsidRPr="005D69E2">
              <w:rPr>
                <w:rFonts w:ascii="Times New Roman" w:hAnsi="Times New Roman" w:hint="eastAsia"/>
                <w:color w:val="000000"/>
                <w:szCs w:val="21"/>
              </w:rPr>
              <w:t>有致儿童因车体坍塌而跌落受伤的危险；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鞍座下弹簧可触及的活动部分有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5-12mm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挤压夹点，有致儿童被夹伤的危险；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把立管无插入深度标记，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4. </w:t>
            </w: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2992" behindDoc="0" locked="0" layoutInCell="1" allowOverlap="1" wp14:anchorId="2AB39473" wp14:editId="4652C5AF">
                  <wp:simplePos x="0" y="0"/>
                  <wp:positionH relativeFrom="column">
                    <wp:posOffset>3615690</wp:posOffset>
                  </wp:positionH>
                  <wp:positionV relativeFrom="paragraph">
                    <wp:posOffset>438150</wp:posOffset>
                  </wp:positionV>
                  <wp:extent cx="457200" cy="380365"/>
                  <wp:effectExtent l="0" t="0" r="0" b="0"/>
                  <wp:wrapNone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380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4800" behindDoc="0" locked="0" layoutInCell="1" allowOverlap="1" wp14:anchorId="7076B678" wp14:editId="15430904">
                  <wp:simplePos x="0" y="0"/>
                  <wp:positionH relativeFrom="column">
                    <wp:posOffset>2072640</wp:posOffset>
                  </wp:positionH>
                  <wp:positionV relativeFrom="paragraph">
                    <wp:posOffset>314325</wp:posOffset>
                  </wp:positionV>
                  <wp:extent cx="742950" cy="551815"/>
                  <wp:effectExtent l="0" t="0" r="0" b="0"/>
                  <wp:wrapNone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51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47BD95D3" wp14:editId="4F29A268">
                  <wp:extent cx="1590675" cy="1275080"/>
                  <wp:effectExtent l="0" t="0" r="0" b="0"/>
                  <wp:docPr id="35" name="图片 35" descr="D:\工作事务\业务\2016年\7 儿童玩具召回\周阳工作交接\2 2015年第一阶段（周阳）\2 2015年购检第一阶段汇总\山东\1  山东省局三轮车市场购检（第一稿）\小王子\KBTC150813-喜多骑-儿童三轮车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D:\工作事务\业务\2016年\7 儿童玩具召回\周阳工作交接\2 2015年第一阶段（周阳）\2 2015年购检第一阶段汇总\山东\1  山东省局三轮车市场购检（第一稿）\小王子\KBTC150813-喜多骑-儿童三轮车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841" cy="1279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0B48590F" wp14:editId="718D4FCA">
                  <wp:extent cx="1539240" cy="1276350"/>
                  <wp:effectExtent l="0" t="0" r="0" b="0"/>
                  <wp:docPr id="37" name="图片 37" descr="D:\工作事务\业务\2016年\7 儿童玩具召回\周阳工作交接\3 2015年第二阶段（周阳）\1 2015年购检第二阶段汇总\3 2015年12月2日 山东局上报\山东质监局抽检儿童三轮车材料\山东质监局抽检儿童三轮车材料\第一批\平乡县喜多骑儿童用品厂\KBTC150813挤夹点不合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D:\工作事务\业务\2016年\7 儿童玩具召回\周阳工作交接\3 2015年第二阶段（周阳）\1 2015年购检第二阶段汇总\3 2015年12月2日 山东局上报\山东质监局抽检儿童三轮车材料\山东质监局抽检儿童三轮车材料\第一批\平乡县喜多骑儿童用品厂\KBTC150813挤夹点不合格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558" cy="127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53AF330" wp14:editId="51906D8D">
                  <wp:extent cx="1552575" cy="1276350"/>
                  <wp:effectExtent l="0" t="0" r="0" b="0"/>
                  <wp:docPr id="38" name="图片 38" descr="D:\工作事务\业务\2016年\7 儿童玩具召回\周阳工作交接\3 2015年第二阶段（周阳）\1 2015年购检第二阶段汇总\3 2015年12月2日 山东局上报\山东质监局抽检儿童三轮车材料\山东质监局抽检儿童三轮车材料\第一批\平乡县喜多骑儿童用品厂\KBTC150813-喜多骑-跌落不合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D:\工作事务\业务\2016年\7 儿童玩具召回\周阳工作交接\3 2015年第二阶段（周阳）\1 2015年购检第二阶段汇总\3 2015年12月2日 山东局上报\山东质监局抽检儿童三轮车材料\山东质监局抽检儿童三轮车材料\第一批\平乡县喜多骑儿童用品厂\KBTC150813-喜多骑-跌落不合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567" cy="127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邢台天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大车业有限公司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6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奇客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14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2015-07-09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/150709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13833951305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eastAsiaTheme="minorEastAsia" w:hAnsi="Times New Roman" w:hint="eastAsia"/>
                <w:szCs w:val="21"/>
              </w:rPr>
              <w:t>13653293166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2A21BB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cs="仿宋_GB2312" w:hint="eastAsia"/>
                <w:kern w:val="0"/>
                <w:szCs w:val="21"/>
              </w:rPr>
              <w:t>前轮拆卸扭矩过小，有致儿童骑行时因车轮易松脱而受伤的危险。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72576" behindDoc="0" locked="0" layoutInCell="1" allowOverlap="1" wp14:anchorId="2CC79064" wp14:editId="7EFB21D1">
                  <wp:simplePos x="0" y="0"/>
                  <wp:positionH relativeFrom="column">
                    <wp:posOffset>2022475</wp:posOffset>
                  </wp:positionH>
                  <wp:positionV relativeFrom="paragraph">
                    <wp:posOffset>375285</wp:posOffset>
                  </wp:positionV>
                  <wp:extent cx="781050" cy="466725"/>
                  <wp:effectExtent l="0" t="0" r="0" b="0"/>
                  <wp:wrapNone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034D58CC" wp14:editId="495445FA">
                  <wp:extent cx="1612900" cy="1209675"/>
                  <wp:effectExtent l="0" t="0" r="0" b="0"/>
                  <wp:docPr id="39" name="图片 39" descr="KBTC151468-江苏标准化-童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KBTC151468-江苏标准化-童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0D66AF" wp14:editId="3A291068">
                  <wp:extent cx="1819275" cy="1221740"/>
                  <wp:effectExtent l="0" t="0" r="0" b="0"/>
                  <wp:docPr id="40" name="图片 40" descr="KBTC151468-拆卸力矩不合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KBTC151468-拆卸力矩不合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22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河北亚赛利奥车业有限公司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30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邦贝乐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BBL-618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2015-05-13/LBB20150513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13933702529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把立管无插入深度标记，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 w:rsidR="009A669E" w:rsidRPr="00B40770">
              <w:rPr>
                <w:rFonts w:ascii="Times New Roman" w:hAnsi="Times New Roman" w:hint="eastAsia"/>
                <w:color w:val="000000"/>
                <w:szCs w:val="21"/>
              </w:rPr>
              <w:t>把套拉脱力过小，有致儿童骑行中因把套脱落引起两手握空而跌落受伤的危险</w:t>
            </w:r>
            <w:r w:rsidR="009A669E">
              <w:rPr>
                <w:rFonts w:ascii="Times New Roman" w:hAnsi="Times New Roman" w:hint="eastAsia"/>
                <w:color w:val="000000"/>
                <w:szCs w:val="21"/>
              </w:rPr>
              <w:t>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r w:rsidR="009A669E" w:rsidRPr="00CC6775">
              <w:rPr>
                <w:rFonts w:ascii="Times New Roman" w:hAnsi="Times New Roman" w:hint="eastAsia"/>
                <w:color w:val="000000"/>
                <w:szCs w:val="21"/>
              </w:rPr>
              <w:t>靠背强度试验</w:t>
            </w:r>
            <w:r w:rsidR="009A669E" w:rsidRPr="00CC6775">
              <w:rPr>
                <w:rFonts w:ascii="Times New Roman" w:hAnsi="Times New Roman" w:hint="eastAsia"/>
                <w:color w:val="000000"/>
                <w:szCs w:val="21"/>
              </w:rPr>
              <w:t>150N</w:t>
            </w:r>
            <w:r w:rsidR="009A669E" w:rsidRPr="00CC6775">
              <w:rPr>
                <w:rFonts w:ascii="Times New Roman" w:hAnsi="Times New Roman" w:hint="eastAsia"/>
                <w:color w:val="000000"/>
                <w:szCs w:val="21"/>
              </w:rPr>
              <w:t>时，鞍座下固定铁块脱焊，有致儿童因车体坍塌而跌落受伤的危险；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4. </w:t>
            </w: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7088" behindDoc="0" locked="0" layoutInCell="1" allowOverlap="1" wp14:anchorId="54672E89" wp14:editId="157125EC">
                  <wp:simplePos x="0" y="0"/>
                  <wp:positionH relativeFrom="column">
                    <wp:posOffset>3342005</wp:posOffset>
                  </wp:positionH>
                  <wp:positionV relativeFrom="paragraph">
                    <wp:posOffset>360680</wp:posOffset>
                  </wp:positionV>
                  <wp:extent cx="609600" cy="466725"/>
                  <wp:effectExtent l="0" t="0" r="0" b="0"/>
                  <wp:wrapNone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5040" behindDoc="0" locked="0" layoutInCell="1" allowOverlap="1" wp14:anchorId="30C894A5" wp14:editId="19FB437A">
                  <wp:simplePos x="0" y="0"/>
                  <wp:positionH relativeFrom="column">
                    <wp:posOffset>2197100</wp:posOffset>
                  </wp:positionH>
                  <wp:positionV relativeFrom="paragraph">
                    <wp:posOffset>499745</wp:posOffset>
                  </wp:positionV>
                  <wp:extent cx="609600" cy="466725"/>
                  <wp:effectExtent l="0" t="0" r="0" b="0"/>
                  <wp:wrapNone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7586860" wp14:editId="75A90888">
                  <wp:extent cx="1609725" cy="1207135"/>
                  <wp:effectExtent l="0" t="0" r="0" b="0"/>
                  <wp:docPr id="61" name="图片 61" descr="D:\工作事务\业务\2016年\7 儿童玩具召回\周阳工作交接\3 2015年第二阶段（周阳）\1 2015年购检第二阶段汇总\3 2015年12月2日 山东局上报\山东质监局抽检儿童三轮车材料\山东质监局抽检儿童三轮车材料\第二批\邢台邦贝乐玩具有限公司\KBTC151324-山东质监局-儿童三轮车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D:\工作事务\业务\2016年\7 儿童玩具召回\周阳工作交接\3 2015年第二阶段（周阳）\1 2015年购检第二阶段汇总\3 2015年12月2日 山东局上报\山东质监局抽检儿童三轮车材料\山东质监局抽检儿童三轮车材料\第二批\邢台邦贝乐玩具有限公司\KBTC151324-山东质监局-儿童三轮车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15" cy="121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0B94B8E" wp14:editId="0F94740F">
                  <wp:extent cx="1549400" cy="1209675"/>
                  <wp:effectExtent l="0" t="0" r="0" b="0"/>
                  <wp:docPr id="62" name="图片 62" descr="D:\工作事务\业务\2016年\7 儿童玩具召回\周阳工作交接\3 2015年第二阶段（周阳）\1 2015年购检第二阶段汇总\3 2015年12月2日 山东局上报\山东质监局抽检儿童三轮车材料\山东质监局抽检儿童三轮车材料\第二批\邢台邦贝乐玩具有限公司\KBTC151324不合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D:\工作事务\业务\2016年\7 儿童玩具召回\周阳工作交接\3 2015年第二阶段（周阳）\1 2015年购检第二阶段汇总\3 2015年12月2日 山东局上报\山东质监局抽检儿童三轮车材料\山东质监局抽检儿童三轮车材料\第二批\邢台邦贝乐玩具有限公司\KBTC151324不合格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425" cy="121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4D352576" wp14:editId="0AEAFAAF">
                  <wp:extent cx="1524000" cy="1209675"/>
                  <wp:effectExtent l="0" t="0" r="0" b="0"/>
                  <wp:docPr id="63" name="图片 63" descr="D:\工作事务\业务\2016年\7 儿童玩具召回\周阳工作交接\3 2015年第二阶段（周阳）\1 2015年购检第二阶段汇总\3 2015年12月2日 山东局上报\山东质监局抽检儿童三轮车材料\山东质监局抽检儿童三轮车材料\第二批\邢台邦贝乐玩具有限公司\KBTC151324不合格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D:\工作事务\业务\2016年\7 儿童玩具召回\周阳工作交接\3 2015年第二阶段（周阳）\1 2015年购检第二阶段汇总\3 2015年12月2日 山东局上报\山东质监局抽检儿童三轮车材料\山东质监局抽检儿童三轮车材料\第二批\邢台邦贝乐玩具有限公司\KBTC151324不合格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974" cy="1210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平乡县菲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莱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宝童车厂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50</w:t>
            </w:r>
            <w:r w:rsidR="0061517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菲</w:t>
            </w:r>
            <w:proofErr w:type="gramStart"/>
            <w:r>
              <w:rPr>
                <w:rFonts w:ascii="Times New Roman" w:hAnsi="Times New Roman" w:hint="eastAsia"/>
                <w:color w:val="000000"/>
                <w:szCs w:val="21"/>
              </w:rPr>
              <w:t>莱</w:t>
            </w:r>
            <w:proofErr w:type="gramEnd"/>
            <w:r>
              <w:rPr>
                <w:rFonts w:ascii="Times New Roman" w:hAnsi="Times New Roman" w:hint="eastAsia"/>
                <w:color w:val="000000"/>
                <w:szCs w:val="21"/>
              </w:rPr>
              <w:t>宝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A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－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2015-02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至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2015-03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/20150325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>13831983900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1. </w:t>
            </w:r>
            <w:r w:rsidR="009A669E" w:rsidRPr="005D69E2">
              <w:rPr>
                <w:rFonts w:ascii="Times New Roman" w:hAnsi="Times New Roman" w:hint="eastAsia"/>
                <w:color w:val="000000"/>
                <w:szCs w:val="21"/>
              </w:rPr>
              <w:t>童车经跌落试验后前叉立管焊接处断裂，有致儿童因车体坍塌而跌落受伤的危险；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把立管插入深度标记不符合标准要求，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3. </w:t>
            </w: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74624" behindDoc="0" locked="0" layoutInCell="1" allowOverlap="1" wp14:anchorId="739FC4BE" wp14:editId="534B9D91">
                  <wp:simplePos x="0" y="0"/>
                  <wp:positionH relativeFrom="column">
                    <wp:posOffset>2082165</wp:posOffset>
                  </wp:positionH>
                  <wp:positionV relativeFrom="paragraph">
                    <wp:posOffset>480695</wp:posOffset>
                  </wp:positionV>
                  <wp:extent cx="542925" cy="466725"/>
                  <wp:effectExtent l="0" t="0" r="0" b="0"/>
                  <wp:wrapNone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16E896C6" wp14:editId="73ECEE43">
                  <wp:extent cx="1609725" cy="1304925"/>
                  <wp:effectExtent l="0" t="0" r="0" b="0"/>
                  <wp:docPr id="24" name="图片 24" descr="D:\工作事务\业务\2016年\7 儿童玩具召回\周阳工作交接\3 2015年第二阶段（周阳）\1 2015年购检第二阶段汇总\3 2015年12月2日 山东局上报\山东质监局抽检儿童三轮车材料\山东质监局抽检儿童三轮车材料\第二批\平乡县菲莱宝童车厂\KBTC151325-山东质监-儿童三轮车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\工作事务\业务\2016年\7 儿童玩具召回\周阳工作交接\3 2015年第二阶段（周阳）\1 2015年购检第二阶段汇总\3 2015年12月2日 山东局上报\山东质监局抽检儿童三轮车材料\山东质监局抽检儿童三轮车材料\第二批\平乡县菲莱宝童车厂\KBTC151325-山东质监-儿童三轮车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851" cy="1309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37D735A" wp14:editId="5EBF3D01">
                  <wp:extent cx="1609725" cy="1304925"/>
                  <wp:effectExtent l="0" t="0" r="0" b="0"/>
                  <wp:docPr id="25" name="图片 25" descr="D:\工作事务\业务\2016年\7 儿童玩具召回\周阳工作交接\3 2015年第二阶段（周阳）\1 2015年购检第二阶段汇总\3 2015年12月2日 山东局上报\山东质监局抽检儿童三轮车材料\山东质监局抽检儿童三轮车材料\第二批\平乡县菲莱宝童车厂\KBTC151325不合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D:\工作事务\业务\2016年\7 儿童玩具召回\周阳工作交接\3 2015年第二阶段（周阳）\1 2015年购检第二阶段汇总\3 2015年12月2日 山东局上报\山东质监局抽检儿童三轮车材料\山东质监局抽检儿童三轮车材料\第二批\平乡县菲莱宝童车厂\KBTC151325不合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20" cy="130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eastAsiaTheme="minorEastAsia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河北好莱福玩具有限公司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6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好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莱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福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HLF-5566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2015-07-10/HLF150710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13603192920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13932920337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15130901510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15130908883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1.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把立管插入深度标记不符合标准要求，</w:t>
            </w:r>
            <w:r>
              <w:rPr>
                <w:rFonts w:ascii="Times New Roman" w:hAnsi="Times New Roman" w:hint="eastAsia"/>
                <w:szCs w:val="21"/>
              </w:rPr>
              <w:t>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2. </w:t>
            </w:r>
            <w:r w:rsidR="009A669E" w:rsidRPr="00B40770">
              <w:rPr>
                <w:rFonts w:ascii="Times New Roman" w:hAnsi="Times New Roman" w:hint="eastAsia"/>
                <w:color w:val="000000"/>
                <w:szCs w:val="21"/>
              </w:rPr>
              <w:t>把套拉</w:t>
            </w:r>
            <w:r w:rsidR="009A669E">
              <w:rPr>
                <w:rFonts w:ascii="Times New Roman" w:hAnsi="Times New Roman" w:hint="eastAsia"/>
                <w:color w:val="000000"/>
                <w:szCs w:val="21"/>
              </w:rPr>
              <w:t>脱力过小，有致儿童骑行中因把套脱落引起两手握空而跌落受伤的危险；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3. </w:t>
            </w: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1184" behindDoc="0" locked="0" layoutInCell="1" allowOverlap="1" wp14:anchorId="69942C1F" wp14:editId="746D9C84">
                  <wp:simplePos x="0" y="0"/>
                  <wp:positionH relativeFrom="column">
                    <wp:posOffset>3637280</wp:posOffset>
                  </wp:positionH>
                  <wp:positionV relativeFrom="paragraph">
                    <wp:posOffset>262255</wp:posOffset>
                  </wp:positionV>
                  <wp:extent cx="542925" cy="466725"/>
                  <wp:effectExtent l="0" t="0" r="0" b="0"/>
                  <wp:wrapNone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9136" behindDoc="0" locked="0" layoutInCell="1" allowOverlap="1" wp14:anchorId="2C1A6C70" wp14:editId="0CBEE187">
                  <wp:simplePos x="0" y="0"/>
                  <wp:positionH relativeFrom="column">
                    <wp:posOffset>2129155</wp:posOffset>
                  </wp:positionH>
                  <wp:positionV relativeFrom="paragraph">
                    <wp:posOffset>403860</wp:posOffset>
                  </wp:positionV>
                  <wp:extent cx="542925" cy="466725"/>
                  <wp:effectExtent l="0" t="0" r="0" b="0"/>
                  <wp:wrapNone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11DEAD8B" wp14:editId="26B47B80">
                  <wp:extent cx="1609725" cy="1207135"/>
                  <wp:effectExtent l="0" t="0" r="0" b="0"/>
                  <wp:docPr id="64" name="图片 64" descr="D:\工作事务\业务\2016年\7 儿童玩具召回\周阳工作交接\3 2015年第二阶段（周阳）\1 2015年购检第二阶段汇总\3 2015年12月2日 山东局上报\山东质监局抽检儿童三轮车材料\山东质监局抽检儿童三轮车材料\第二批\河北好莱福玩具有限公司\KBTC151328-山东质监局-儿童三轮车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D:\工作事务\业务\2016年\7 儿童玩具召回\周阳工作交接\3 2015年第二阶段（周阳）\1 2015年购检第二阶段汇总\3 2015年12月2日 山东局上报\山东质监局抽检儿童三轮车材料\山东质监局抽检儿童三轮车材料\第二批\河北好莱福玩具有限公司\KBTC151328-山东质监局-儿童三轮车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790" cy="121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4F29458" wp14:editId="1931F2AD">
                  <wp:extent cx="1609725" cy="1207135"/>
                  <wp:effectExtent l="0" t="0" r="0" b="0"/>
                  <wp:docPr id="65" name="图片 65" descr="D:\工作事务\业务\2016年\7 儿童玩具召回\周阳工作交接\3 2015年第二阶段（周阳）\1 2015年购检第二阶段汇总\3 2015年12月2日 山东局上报\山东质监局抽检儿童三轮车材料\山东质监局抽检儿童三轮车材料\第二批\河北好莱福玩具有限公司\KBTC151328不合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D:\工作事务\业务\2016年\7 儿童玩具召回\周阳工作交接\3 2015年第二阶段（周阳）\1 2015年购检第二阶段汇总\3 2015年12月2日 山东局上报\山东质监局抽检儿童三轮车材料\山东质监局抽检儿童三轮车材料\第二批\河北好莱福玩具有限公司\KBTC151328不合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187" cy="12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2C379052" wp14:editId="6AA8597A">
                  <wp:extent cx="1524000" cy="1209675"/>
                  <wp:effectExtent l="0" t="0" r="0" b="0"/>
                  <wp:docPr id="66" name="图片 66" descr="D:\工作事务\业务\2016年\7 儿童玩具召回\周阳工作交接\3 2015年第二阶段（周阳）\1 2015年购检第二阶段汇总\3 2015年12月2日 山东局上报\山东质监局抽检儿童三轮车材料\山东质监局抽检儿童三轮车材料\第二批\河北好莱福玩具有限公司\KBTC151328不合格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D:\工作事务\业务\2016年\7 儿童玩具召回\周阳工作交接\3 2015年第二阶段（周阳）\1 2015年购检第二阶段汇总\3 2015年12月2日 山东局上报\山东质监局抽检儿童三轮车材料\山东质监局抽检儿童三轮车材料\第二批\河北好莱福玩具有限公司\KBTC151328不合格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290" cy="121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宋体" w:hAnsi="宋体" w:cs="宋体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宋体" w:hAnsi="宋体" w:cs="宋体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滕州市万宝童车有限公司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50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F2E3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福康宝贝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FK359AB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2015-04-26/WB331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13863269528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宋体" w:hAnsi="宋体" w:cs="宋体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pStyle w:val="2"/>
              <w:ind w:firstLineChars="0" w:firstLine="0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noProof/>
                <w:color w:val="FF0000"/>
                <w:szCs w:val="21"/>
              </w:rPr>
              <w:drawing>
                <wp:inline distT="0" distB="0" distL="0" distR="0" wp14:anchorId="577D864B" wp14:editId="0595D772">
                  <wp:extent cx="1609725" cy="1304925"/>
                  <wp:effectExtent l="0" t="0" r="9525" b="9525"/>
                  <wp:docPr id="27" name="图片 43" descr="D:\Documents and Settings\我的文档\Pictures\捕获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43" descr="D:\Documents and Settings\我的文档\Pictures\捕获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 w:hint="eastAsia"/>
                <w:noProof/>
                <w:color w:val="FF0000"/>
                <w:szCs w:val="21"/>
              </w:rPr>
              <w:drawing>
                <wp:inline distT="0" distB="0" distL="0" distR="0" wp14:anchorId="6076EEFA" wp14:editId="4DBAE05C">
                  <wp:extent cx="1600200" cy="1352550"/>
                  <wp:effectExtent l="0" t="0" r="0" b="0"/>
                  <wp:docPr id="28" name="图片 28" descr="D:\Documents and Settings\我的文档\Pictures\山东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:\Documents and Settings\我的文档\Pictures\山东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565" cy="1352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0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滕州市洪绪婴乐美儿童用品厂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140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帅龙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SL-609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2015-08-18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15588298888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1. </w:t>
            </w:r>
            <w:r>
              <w:rPr>
                <w:rFonts w:ascii="Times New Roman" w:hAnsi="Times New Roman"/>
                <w:szCs w:val="21"/>
              </w:rPr>
              <w:t>用于包装或学步车上的塑料袋或塑料薄膜未标注</w:t>
            </w:r>
            <w:r>
              <w:rPr>
                <w:rFonts w:ascii="Times New Roman" w:hAnsi="Times New Roman"/>
                <w:szCs w:val="21"/>
              </w:rPr>
              <w:t>“</w:t>
            </w:r>
            <w:r>
              <w:rPr>
                <w:rFonts w:ascii="Times New Roman" w:hAnsi="Times New Roman"/>
                <w:szCs w:val="21"/>
              </w:rPr>
              <w:t>警告：为避免窒息，使塑料覆盖物远离婴儿</w:t>
            </w:r>
            <w:r>
              <w:rPr>
                <w:rFonts w:ascii="Times New Roman" w:hAnsi="Times New Roman"/>
                <w:szCs w:val="21"/>
              </w:rPr>
              <w:t>”</w:t>
            </w:r>
            <w:r>
              <w:rPr>
                <w:rFonts w:ascii="Times New Roman" w:hAnsi="Times New Roman"/>
                <w:szCs w:val="21"/>
              </w:rPr>
              <w:t>的警示说明，有致儿童因塑料薄膜吸附口鼻而发生窒息的危险；</w:t>
            </w:r>
          </w:p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2. </w:t>
            </w:r>
            <w:r w:rsidR="003E0031">
              <w:rPr>
                <w:rFonts w:ascii="宋体" w:hAnsi="宋体" w:cs="宋体" w:hint="eastAsia"/>
                <w:szCs w:val="21"/>
              </w:rPr>
              <w:t>影响儿童安全的相关警示说明或警示标志</w:t>
            </w:r>
            <w:r w:rsidR="003E0031">
              <w:rPr>
                <w:rFonts w:ascii="Times New Roman" w:hAnsi="Times New Roman" w:hint="eastAsia"/>
                <w:color w:val="000000"/>
                <w:szCs w:val="21"/>
              </w:rPr>
              <w:t>标注</w:t>
            </w:r>
            <w:r w:rsidR="003E0031">
              <w:rPr>
                <w:rFonts w:ascii="宋体" w:hAnsi="宋体" w:cs="宋体" w:hint="eastAsia"/>
                <w:szCs w:val="21"/>
              </w:rPr>
              <w:t>不全。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宋体" w:hAnsi="宋体" w:cs="宋体"/>
                <w:color w:val="FF0000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153E06B6" wp14:editId="07942D11">
                  <wp:extent cx="1571625" cy="1333500"/>
                  <wp:effectExtent l="0" t="0" r="9525" b="0"/>
                  <wp:docPr id="75" name="图片 75" descr="D:\Documents and Settings\我的文档\Pictures\捕获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D:\Documents and Settings\我的文档\Pictures\捕获2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336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A919A73" wp14:editId="1EDF0D3D">
                  <wp:extent cx="2838450" cy="1362075"/>
                  <wp:effectExtent l="0" t="0" r="0" b="9525"/>
                  <wp:docPr id="81" name="图片 81" descr="D:\Documents and Settings\我的文档\Pictures\捕获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D:\Documents and Settings\我的文档\Pictures\捕获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904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滕州市龙泉</w:t>
            </w:r>
            <w:proofErr w:type="gramStart"/>
            <w:r>
              <w:rPr>
                <w:rFonts w:ascii="Times New Roman" w:hAnsi="Times New Roman"/>
                <w:szCs w:val="21"/>
              </w:rPr>
              <w:t>康贝乐儿童</w:t>
            </w:r>
            <w:proofErr w:type="gramEnd"/>
            <w:r>
              <w:rPr>
                <w:rFonts w:ascii="Times New Roman" w:hAnsi="Times New Roman"/>
                <w:szCs w:val="21"/>
              </w:rPr>
              <w:t>用品厂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40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小阿强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517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2015-04-20</w:t>
            </w:r>
            <w:r>
              <w:rPr>
                <w:rFonts w:ascii="Times New Roman" w:hAnsi="Times New Roman"/>
                <w:szCs w:val="21"/>
              </w:rPr>
              <w:t>至</w:t>
            </w:r>
            <w:r>
              <w:rPr>
                <w:rFonts w:ascii="Times New Roman" w:hAnsi="Times New Roman"/>
                <w:szCs w:val="21"/>
              </w:rPr>
              <w:t>2015-04-22/20150422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13706329526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 xml:space="preserve">1. </w:t>
            </w:r>
            <w:r>
              <w:rPr>
                <w:rFonts w:ascii="Times New Roman" w:hAnsi="Times New Roman"/>
                <w:szCs w:val="21"/>
              </w:rPr>
              <w:t>车体</w:t>
            </w:r>
            <w:r>
              <w:rPr>
                <w:rFonts w:ascii="Times New Roman" w:hAnsi="Times New Roman"/>
                <w:szCs w:val="21"/>
              </w:rPr>
              <w:t>“</w:t>
            </w:r>
            <w:r>
              <w:rPr>
                <w:rFonts w:ascii="Times New Roman" w:hAnsi="Times New Roman"/>
                <w:szCs w:val="21"/>
              </w:rPr>
              <w:t>警告</w:t>
            </w:r>
            <w:r>
              <w:rPr>
                <w:rFonts w:ascii="Times New Roman" w:hAnsi="Times New Roman"/>
                <w:szCs w:val="21"/>
              </w:rPr>
              <w:t>”</w:t>
            </w:r>
            <w:r>
              <w:rPr>
                <w:rFonts w:ascii="Times New Roman" w:hAnsi="Times New Roman"/>
                <w:szCs w:val="21"/>
              </w:rPr>
              <w:t>小于四号黑体字；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</w:rPr>
              <w:t xml:space="preserve">2. </w:t>
            </w:r>
            <w:r>
              <w:rPr>
                <w:rFonts w:ascii="Times New Roman" w:hAnsi="Times New Roman"/>
              </w:rPr>
              <w:t>未标注</w:t>
            </w:r>
            <w:r>
              <w:rPr>
                <w:rFonts w:ascii="Times New Roman" w:hAnsi="Times New Roman"/>
              </w:rPr>
              <w:t>“</w:t>
            </w:r>
            <w:r>
              <w:rPr>
                <w:rFonts w:ascii="Times New Roman" w:hAnsi="Times New Roman"/>
              </w:rPr>
              <w:t>警告！本车</w:t>
            </w:r>
            <w:proofErr w:type="gramStart"/>
            <w:r>
              <w:rPr>
                <w:rFonts w:ascii="Times New Roman" w:hAnsi="Times New Roman"/>
              </w:rPr>
              <w:t>不</w:t>
            </w:r>
            <w:proofErr w:type="gramEnd"/>
            <w:r>
              <w:rPr>
                <w:rFonts w:ascii="Times New Roman" w:hAnsi="Times New Roman"/>
              </w:rPr>
              <w:t>适合于不能坐立或能自己行走的婴儿使用</w:t>
            </w:r>
            <w:r>
              <w:rPr>
                <w:rFonts w:ascii="Times New Roman" w:hAnsi="Times New Roman"/>
              </w:rPr>
              <w:t>”</w:t>
            </w:r>
            <w:r>
              <w:rPr>
                <w:rFonts w:ascii="Times New Roman" w:hAnsi="Times New Roman"/>
              </w:rPr>
              <w:t>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E0BA05E" wp14:editId="4F1433BA">
                  <wp:extent cx="1534160" cy="1711325"/>
                  <wp:effectExtent l="0" t="0" r="8890" b="3175"/>
                  <wp:docPr id="85" name="图片 85" descr="D:\Documents and Settings\我的文档\Pictures\捕获3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D:\Documents and Settings\我的文档\Pictures\捕获3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160" cy="171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51150E5" wp14:editId="1459315E">
                  <wp:extent cx="2554605" cy="1724025"/>
                  <wp:effectExtent l="0" t="0" r="17145" b="9525"/>
                  <wp:docPr id="106" name="图片 106" descr="D:\Documents and Settings\我的文档\Pictures\捕获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D:\Documents and Settings\我的文档\Pictures\捕获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774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滕州市春蕾童车配件厂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40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龙舟贝</w:t>
            </w:r>
            <w:proofErr w:type="gramStart"/>
            <w:r>
              <w:rPr>
                <w:rFonts w:ascii="Times New Roman" w:hAnsi="Times New Roman"/>
                <w:szCs w:val="21"/>
              </w:rPr>
              <w:t>贝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LZ608B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2015-08-06/20150806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13869433111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numPr>
                <w:ilvl w:val="0"/>
                <w:numId w:val="2"/>
              </w:num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处于最低位置的座位高度离地面小于</w:t>
            </w:r>
            <w:r>
              <w:rPr>
                <w:rFonts w:ascii="Times New Roman" w:hAnsi="Times New Roman" w:hint="eastAsia"/>
                <w:szCs w:val="21"/>
              </w:rPr>
              <w:t>160mm</w:t>
            </w:r>
            <w:r>
              <w:rPr>
                <w:rFonts w:ascii="Times New Roman" w:hAnsi="Times New Roman" w:hint="eastAsia"/>
                <w:szCs w:val="21"/>
              </w:rPr>
              <w:t>，有致婴儿移动摔倒时因座位过低不能起到有效保护而受伤的危险；</w:t>
            </w:r>
          </w:p>
          <w:p w:rsidR="00B759F3" w:rsidRDefault="003E0031">
            <w:pPr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1"/>
              </w:rPr>
            </w:pPr>
            <w:r w:rsidRPr="00380A62">
              <w:rPr>
                <w:rFonts w:ascii="宋体" w:hAnsi="宋体" w:cs="宋体" w:hint="eastAsia"/>
                <w:szCs w:val="21"/>
              </w:rPr>
              <w:t>影响儿童安全的相关警示说明或警示标志标注不全。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823104" behindDoc="0" locked="0" layoutInCell="1" allowOverlap="1" wp14:anchorId="3CC7A443" wp14:editId="51F57242">
                  <wp:simplePos x="0" y="0"/>
                  <wp:positionH relativeFrom="column">
                    <wp:posOffset>1652905</wp:posOffset>
                  </wp:positionH>
                  <wp:positionV relativeFrom="paragraph">
                    <wp:posOffset>42545</wp:posOffset>
                  </wp:positionV>
                  <wp:extent cx="666115" cy="1152525"/>
                  <wp:effectExtent l="0" t="0" r="635" b="9525"/>
                  <wp:wrapNone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1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502D3899" wp14:editId="71E131A0">
                  <wp:extent cx="1352550" cy="1572260"/>
                  <wp:effectExtent l="0" t="0" r="0" b="8890"/>
                  <wp:docPr id="112" name="图片 112" descr="D:\Documents and Settings\我的文档\Pictures\捕获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D:\Documents and Settings\我的文档\Pictures\捕获4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572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739C47A" wp14:editId="2E33782E">
                  <wp:extent cx="1652905" cy="1552575"/>
                  <wp:effectExtent l="0" t="0" r="4445" b="9525"/>
                  <wp:docPr id="113" name="图片 31" descr="D:\Documents and Settings\我的文档\Pictures\捕获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31" descr="D:\Documents and Settings\我的文档\Pictures\捕获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079639DB" wp14:editId="2936426E">
                  <wp:extent cx="1641475" cy="1552575"/>
                  <wp:effectExtent l="0" t="0" r="15875" b="9525"/>
                  <wp:docPr id="114" name="图片 114" descr="D:\Documents and Settings\我的文档\Pictures\捕获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D:\Documents and Settings\我的文档\Pictures\捕获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4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913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滕州市</w:t>
            </w:r>
            <w:proofErr w:type="gramStart"/>
            <w:r>
              <w:rPr>
                <w:rFonts w:ascii="Times New Roman" w:eastAsiaTheme="minorEastAsia" w:hAnsi="Times New Roman"/>
                <w:szCs w:val="21"/>
              </w:rPr>
              <w:t>皓</w:t>
            </w:r>
            <w:proofErr w:type="gramEnd"/>
            <w:r>
              <w:rPr>
                <w:rFonts w:ascii="Times New Roman" w:eastAsiaTheme="minorEastAsia" w:hAnsi="Times New Roman"/>
                <w:szCs w:val="21"/>
              </w:rPr>
              <w:t>龙童车厂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135</w:t>
            </w:r>
            <w:r w:rsidR="00615176">
              <w:rPr>
                <w:rFonts w:ascii="Times New Roman" w:eastAsiaTheme="minorEastAsia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proofErr w:type="gramStart"/>
            <w:r>
              <w:rPr>
                <w:rFonts w:ascii="Times New Roman" w:eastAsiaTheme="minorEastAsia" w:hAnsi="Times New Roman"/>
                <w:szCs w:val="21"/>
              </w:rPr>
              <w:t>浩</w:t>
            </w:r>
            <w:proofErr w:type="gramEnd"/>
            <w:r>
              <w:rPr>
                <w:rFonts w:ascii="Times New Roman" w:eastAsiaTheme="minorEastAsia" w:hAnsi="Times New Roman"/>
                <w:szCs w:val="21"/>
              </w:rPr>
              <w:t>奇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HQ-609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2015-07-01</w:t>
            </w:r>
            <w:r>
              <w:rPr>
                <w:rFonts w:ascii="Times New Roman" w:eastAsiaTheme="minorEastAsia" w:hAnsi="Times New Roman"/>
                <w:szCs w:val="21"/>
              </w:rPr>
              <w:t>至</w:t>
            </w:r>
            <w:r>
              <w:rPr>
                <w:rFonts w:ascii="Times New Roman" w:eastAsiaTheme="minorEastAsia" w:hAnsi="Times New Roman"/>
                <w:szCs w:val="21"/>
              </w:rPr>
              <w:t>2015-09-05/ 3</w:t>
            </w:r>
            <w:r>
              <w:rPr>
                <w:rFonts w:ascii="Times New Roman" w:eastAsiaTheme="minorEastAsia" w:hAnsi="Times New Roman"/>
                <w:szCs w:val="21"/>
              </w:rPr>
              <w:t>批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13706329611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 w:hint="eastAsia"/>
                <w:szCs w:val="21"/>
              </w:rPr>
              <w:t xml:space="preserve">1.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“危险”、“警告”、“注意”等安全警示的字体和警示内容的字体不符合标准要求；</w:t>
            </w:r>
          </w:p>
          <w:p w:rsidR="00B759F3" w:rsidRDefault="009B37B9">
            <w:pPr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 w:hint="eastAsia"/>
                <w:szCs w:val="21"/>
              </w:rPr>
              <w:t xml:space="preserve">2. </w:t>
            </w:r>
            <w:r w:rsidR="00435976" w:rsidRPr="00435976">
              <w:rPr>
                <w:rFonts w:ascii="宋体" w:hAnsi="宋体" w:cs="宋体" w:hint="eastAsia"/>
                <w:szCs w:val="21"/>
              </w:rPr>
              <w:t>影响儿童安全的相关警示说明或警示标志标注不全</w:t>
            </w:r>
            <w:r>
              <w:rPr>
                <w:rFonts w:ascii="宋体" w:hAnsi="宋体" w:cs="宋体" w:hint="eastAsia"/>
                <w:szCs w:val="21"/>
              </w:rPr>
              <w:t>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noProof/>
                <w:szCs w:val="21"/>
              </w:rPr>
              <w:drawing>
                <wp:inline distT="0" distB="0" distL="0" distR="0" wp14:anchorId="219F2E76" wp14:editId="72C616B1">
                  <wp:extent cx="1390015" cy="1774825"/>
                  <wp:effectExtent l="0" t="0" r="635" b="15875"/>
                  <wp:docPr id="117" name="图片 117" descr="D:\Documents and Settings\我的文档\Pictures\捕获5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D:\Documents and Settings\我的文档\Pictures\捕获5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15" cy="177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Theme="minorEastAsia" w:hAnsi="Times New Roman"/>
                <w:noProof/>
                <w:szCs w:val="21"/>
              </w:rPr>
              <w:drawing>
                <wp:inline distT="0" distB="0" distL="0" distR="0" wp14:anchorId="34617C7D" wp14:editId="1AF18860">
                  <wp:extent cx="3253105" cy="1776730"/>
                  <wp:effectExtent l="0" t="0" r="4445" b="13970"/>
                  <wp:docPr id="118" name="图片 33" descr="D:\Documents and Settings\我的文档\Pictures\捕获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33" descr="D:\Documents and Settings\我的文档\Pictures\捕获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3105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3167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滕州市爱</w:t>
            </w:r>
            <w:proofErr w:type="gramStart"/>
            <w:r>
              <w:rPr>
                <w:rFonts w:ascii="Times New Roman" w:eastAsiaTheme="minorEastAsia" w:hAnsi="Times New Roman"/>
                <w:szCs w:val="21"/>
              </w:rPr>
              <w:t>莱宝儿童</w:t>
            </w:r>
            <w:proofErr w:type="gramEnd"/>
            <w:r>
              <w:rPr>
                <w:rFonts w:ascii="Times New Roman" w:eastAsiaTheme="minorEastAsia" w:hAnsi="Times New Roman"/>
                <w:szCs w:val="21"/>
              </w:rPr>
              <w:t>用品厂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130</w:t>
            </w:r>
            <w:r w:rsidR="00615176">
              <w:rPr>
                <w:rFonts w:ascii="Times New Roman" w:eastAsiaTheme="minorEastAsia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爱</w:t>
            </w:r>
            <w:proofErr w:type="gramStart"/>
            <w:r>
              <w:rPr>
                <w:rFonts w:ascii="Times New Roman" w:eastAsiaTheme="minorEastAsia" w:hAnsi="Times New Roman"/>
                <w:szCs w:val="21"/>
              </w:rPr>
              <w:t>莱</w:t>
            </w:r>
            <w:proofErr w:type="gramEnd"/>
            <w:r>
              <w:rPr>
                <w:rFonts w:ascii="Times New Roman" w:eastAsiaTheme="minorEastAsia" w:hAnsi="Times New Roman"/>
                <w:szCs w:val="21"/>
              </w:rPr>
              <w:t>宝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999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2015-05-08</w:t>
            </w:r>
            <w:r>
              <w:rPr>
                <w:rFonts w:ascii="Times New Roman" w:eastAsiaTheme="minorEastAsia" w:hAnsi="Times New Roman"/>
                <w:szCs w:val="21"/>
              </w:rPr>
              <w:t>至</w:t>
            </w:r>
            <w:r>
              <w:rPr>
                <w:rFonts w:ascii="Times New Roman" w:eastAsiaTheme="minorEastAsia" w:hAnsi="Times New Roman"/>
                <w:szCs w:val="21"/>
              </w:rPr>
              <w:t>2015-09-30/20150508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13969493599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numPr>
                <w:ilvl w:val="0"/>
                <w:numId w:val="3"/>
              </w:numPr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szCs w:val="21"/>
              </w:rPr>
              <w:t>可触及部件</w:t>
            </w:r>
            <w:r>
              <w:rPr>
                <w:rFonts w:ascii="Times New Roman" w:eastAsiaTheme="minorEastAsia" w:hAnsi="Times New Roman" w:hint="eastAsia"/>
                <w:szCs w:val="21"/>
              </w:rPr>
              <w:t>含有可拆卸小球，</w:t>
            </w:r>
            <w:r w:rsidR="003E0031">
              <w:rPr>
                <w:rFonts w:ascii="Times New Roman" w:eastAsiaTheme="minorEastAsia" w:hAnsi="Times New Roman" w:hint="eastAsia"/>
                <w:szCs w:val="21"/>
              </w:rPr>
              <w:t>形成小零件，</w:t>
            </w:r>
            <w:r>
              <w:rPr>
                <w:rFonts w:ascii="Times New Roman" w:eastAsiaTheme="minorEastAsia" w:hAnsi="Times New Roman" w:hint="eastAsia"/>
                <w:szCs w:val="21"/>
              </w:rPr>
              <w:t>有致儿童因吞咽或吸入小零件而发生窒息的危险；</w:t>
            </w:r>
          </w:p>
          <w:p w:rsidR="00B759F3" w:rsidRDefault="009B37B9">
            <w:pPr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 w:hint="eastAsia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“危险”、“警告”、“注意”等安全警示的字体和警示内容的字体不符合标准要求；</w:t>
            </w:r>
          </w:p>
          <w:p w:rsidR="00B759F3" w:rsidRDefault="009B37B9">
            <w:pPr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 w:hint="eastAsia"/>
                <w:szCs w:val="21"/>
              </w:rPr>
              <w:t xml:space="preserve">3. </w:t>
            </w:r>
            <w:r w:rsidR="00435976" w:rsidRPr="00435976">
              <w:rPr>
                <w:rFonts w:ascii="宋体" w:hAnsi="宋体" w:cs="宋体" w:hint="eastAsia"/>
                <w:szCs w:val="21"/>
              </w:rPr>
              <w:t>影响儿童安全的相关警示说明或警示标志标注不全</w:t>
            </w:r>
            <w:r>
              <w:rPr>
                <w:rFonts w:ascii="宋体" w:hAnsi="宋体" w:cs="宋体" w:hint="eastAsia"/>
                <w:szCs w:val="21"/>
              </w:rPr>
              <w:t>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988992" behindDoc="0" locked="0" layoutInCell="1" allowOverlap="1" wp14:anchorId="3F0990DC" wp14:editId="6D07146C">
                  <wp:simplePos x="0" y="0"/>
                  <wp:positionH relativeFrom="column">
                    <wp:posOffset>1433830</wp:posOffset>
                  </wp:positionH>
                  <wp:positionV relativeFrom="paragraph">
                    <wp:posOffset>16510</wp:posOffset>
                  </wp:positionV>
                  <wp:extent cx="1450340" cy="1494155"/>
                  <wp:effectExtent l="0" t="0" r="16510" b="10795"/>
                  <wp:wrapNone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340" cy="1494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Theme="minorEastAsia" w:hAnsi="Times New Roman"/>
                <w:noProof/>
                <w:szCs w:val="21"/>
              </w:rPr>
              <w:drawing>
                <wp:inline distT="0" distB="0" distL="0" distR="0" wp14:anchorId="43A75E88" wp14:editId="06E26572">
                  <wp:extent cx="1381125" cy="1452245"/>
                  <wp:effectExtent l="0" t="0" r="9525" b="14605"/>
                  <wp:docPr id="123" name="图片 123" descr="D:\Documents and Settings\我的文档\Pictures\捕获6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D:\Documents and Settings\我的文档\Pictures\捕获6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45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Theme="minorEastAsia" w:hAnsi="Times New Roman"/>
                <w:noProof/>
                <w:szCs w:val="21"/>
              </w:rPr>
              <w:drawing>
                <wp:inline distT="0" distB="0" distL="0" distR="0" wp14:anchorId="365A7851" wp14:editId="47C69437">
                  <wp:extent cx="2821305" cy="1437640"/>
                  <wp:effectExtent l="0" t="0" r="17145" b="10160"/>
                  <wp:docPr id="124" name="图片 35" descr="D:\Documents and Settings\我的文档\Pictures\捕获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35" descr="D:\Documents and Settings\我的文档\Pictures\捕获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305" cy="143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3177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婴儿</w:t>
            </w:r>
            <w:r>
              <w:rPr>
                <w:rFonts w:ascii="Times New Roman" w:hAnsi="Times New Roman"/>
                <w:szCs w:val="21"/>
              </w:rPr>
              <w:t>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</w:t>
            </w:r>
            <w:proofErr w:type="gramStart"/>
            <w:r>
              <w:rPr>
                <w:rFonts w:ascii="Times New Roman" w:hAnsi="Times New Roman"/>
                <w:szCs w:val="21"/>
              </w:rPr>
              <w:t>市聪儿</w:t>
            </w:r>
            <w:proofErr w:type="gramEnd"/>
            <w:r>
              <w:rPr>
                <w:rFonts w:ascii="Times New Roman" w:hAnsi="Times New Roman"/>
                <w:szCs w:val="21"/>
              </w:rPr>
              <w:t>乐儿童用品有限公司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10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proofErr w:type="gramStart"/>
            <w:r>
              <w:rPr>
                <w:rFonts w:ascii="Times New Roman" w:hAnsi="Times New Roman"/>
                <w:szCs w:val="21"/>
              </w:rPr>
              <w:t>聪儿乐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6108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2014-12-02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13561138111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numPr>
                <w:ilvl w:val="0"/>
                <w:numId w:val="4"/>
              </w:num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所使用的纺织物未在其表面设置永久警示说明：“警示！切勿近火”；</w:t>
            </w:r>
          </w:p>
          <w:p w:rsidR="00B759F3" w:rsidRDefault="009B37B9">
            <w:pPr>
              <w:numPr>
                <w:ilvl w:val="0"/>
                <w:numId w:val="4"/>
              </w:num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用于包装学步车的塑料薄膜平均厚度为</w:t>
            </w:r>
            <w:r>
              <w:rPr>
                <w:rFonts w:ascii="Times New Roman" w:hAnsi="Times New Roman" w:hint="eastAsia"/>
                <w:szCs w:val="21"/>
              </w:rPr>
              <w:t>0.016mm</w:t>
            </w:r>
            <w:r>
              <w:rPr>
                <w:rFonts w:ascii="Times New Roman" w:hAnsi="Times New Roman" w:hint="eastAsia"/>
                <w:szCs w:val="21"/>
              </w:rPr>
              <w:t>（标准要求应大于</w:t>
            </w:r>
            <w:r>
              <w:rPr>
                <w:rFonts w:ascii="Times New Roman" w:hAnsi="Times New Roman" w:hint="eastAsia"/>
                <w:szCs w:val="21"/>
              </w:rPr>
              <w:t>0.038mm</w:t>
            </w:r>
            <w:r>
              <w:rPr>
                <w:rFonts w:ascii="Times New Roman" w:hAnsi="Times New Roman" w:hint="eastAsia"/>
                <w:szCs w:val="21"/>
              </w:rPr>
              <w:t>），且无警示说明，有致儿童因塑料薄膜吸附口鼻而发生窒息的危险；</w:t>
            </w:r>
          </w:p>
          <w:p w:rsidR="00B759F3" w:rsidRDefault="009B37B9">
            <w:pPr>
              <w:numPr>
                <w:ilvl w:val="0"/>
                <w:numId w:val="4"/>
              </w:num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没有“安全使用期限”的警示说明；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4. </w:t>
            </w:r>
            <w:r>
              <w:rPr>
                <w:rFonts w:ascii="Times New Roman" w:hAnsi="Times New Roman" w:hint="eastAsia"/>
                <w:szCs w:val="21"/>
              </w:rPr>
              <w:t>供</w:t>
            </w:r>
            <w:r>
              <w:rPr>
                <w:rFonts w:ascii="Times New Roman" w:hAnsi="Times New Roman" w:hint="eastAsia"/>
                <w:szCs w:val="21"/>
              </w:rPr>
              <w:t>3</w:t>
            </w:r>
            <w:r>
              <w:rPr>
                <w:rFonts w:ascii="Times New Roman" w:hAnsi="Times New Roman" w:hint="eastAsia"/>
                <w:szCs w:val="21"/>
              </w:rPr>
              <w:t>岁以下儿童使用，电池不借助工具可以取下，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有致儿童因吞咽电池受伤的危险。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2320768" behindDoc="0" locked="0" layoutInCell="1" allowOverlap="1" wp14:anchorId="2830E530" wp14:editId="76D528CB">
                  <wp:simplePos x="0" y="0"/>
                  <wp:positionH relativeFrom="column">
                    <wp:posOffset>1605280</wp:posOffset>
                  </wp:positionH>
                  <wp:positionV relativeFrom="paragraph">
                    <wp:posOffset>99695</wp:posOffset>
                  </wp:positionV>
                  <wp:extent cx="784860" cy="808990"/>
                  <wp:effectExtent l="0" t="0" r="15240" b="10160"/>
                  <wp:wrapNone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80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A8AE316" wp14:editId="6D36C00C">
                  <wp:extent cx="1465580" cy="1778635"/>
                  <wp:effectExtent l="0" t="0" r="1270" b="12065"/>
                  <wp:docPr id="129" name="图片 129" descr="D:\Documents and Settings\我的文档\Pictures\捕获7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D:\Documents and Settings\我的文档\Pictures\捕获7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580" cy="1778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8726C44" wp14:editId="08B059BA">
                  <wp:extent cx="1447800" cy="1794510"/>
                  <wp:effectExtent l="0" t="0" r="0" b="15240"/>
                  <wp:docPr id="130" name="图片 38" descr="D:\Documents and Settings\我的文档\Pictures\捕获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38" descr="D:\Documents and Settings\我的文档\Pictures\捕获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794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706EF30F" wp14:editId="6B6F7305">
                  <wp:extent cx="1800225" cy="1784350"/>
                  <wp:effectExtent l="0" t="0" r="9525" b="6350"/>
                  <wp:docPr id="131" name="图片 39" descr="D:\Documents and Settings\我的文档\Pictures\捕获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39" descr="D:\Documents and Settings\我的文档\Pictures\捕获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78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769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滕州市乐贝尔童车有限公司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24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乐贝尔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AYB-618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2015-06-18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15062649146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numPr>
                <w:ilvl w:val="0"/>
                <w:numId w:val="5"/>
              </w:num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部分</w:t>
            </w:r>
            <w:r>
              <w:rPr>
                <w:rFonts w:ascii="Times New Roman" w:hAnsi="Times New Roman"/>
                <w:szCs w:val="21"/>
              </w:rPr>
              <w:t>用于包装或学步车上的塑料袋或塑料薄膜</w:t>
            </w:r>
            <w:r>
              <w:rPr>
                <w:rFonts w:ascii="Times New Roman" w:hAnsi="Times New Roman" w:hint="eastAsia"/>
                <w:szCs w:val="21"/>
              </w:rPr>
              <w:t>未标注警示说明：“警告：为避免窒息，使塑料覆盖物远离婴儿”，有致儿童因塑料薄膜吸附口鼻而发生窒息的危险；</w:t>
            </w:r>
          </w:p>
          <w:p w:rsidR="00B759F3" w:rsidRPr="00435976" w:rsidRDefault="009B37B9" w:rsidP="00435976">
            <w:pPr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2. </w:t>
            </w:r>
            <w:r w:rsidR="00435976">
              <w:rPr>
                <w:rFonts w:ascii="Times New Roman" w:hAnsi="Times New Roman" w:hint="eastAsia"/>
                <w:color w:val="000000"/>
                <w:szCs w:val="21"/>
              </w:rPr>
              <w:t>部分安全警示的字体小，不符合标准要求。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073E6A">
            <w:pPr>
              <w:jc w:val="left"/>
              <w:rPr>
                <w:rFonts w:ascii="Times New Roman" w:hAnsi="Times New Roman"/>
                <w:color w:val="000000"/>
                <w:kern w:val="0"/>
                <w:szCs w:val="21"/>
              </w:rPr>
            </w:pPr>
            <w:r>
              <w:rPr>
                <w:rFonts w:ascii="仿宋_GB2312" w:eastAsia="仿宋_GB2312" w:hAnsi="宋体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2322816" behindDoc="0" locked="0" layoutInCell="1" allowOverlap="1" wp14:anchorId="2D9C684D" wp14:editId="645A1196">
                  <wp:simplePos x="0" y="0"/>
                  <wp:positionH relativeFrom="column">
                    <wp:posOffset>1384935</wp:posOffset>
                  </wp:positionH>
                  <wp:positionV relativeFrom="paragraph">
                    <wp:posOffset>513715</wp:posOffset>
                  </wp:positionV>
                  <wp:extent cx="784860" cy="808990"/>
                  <wp:effectExtent l="0" t="0" r="0" b="0"/>
                  <wp:wrapNone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80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B37B9"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E61897F" wp14:editId="2EE4BD75">
                  <wp:extent cx="1296670" cy="1654175"/>
                  <wp:effectExtent l="0" t="0" r="17780" b="3175"/>
                  <wp:docPr id="138" name="图片 138" descr="D:\Documents and Settings\我的文档\Pictures\捕获88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 descr="D:\Documents and Settings\我的文档\Pictures\捕获88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670" cy="165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B37B9"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1844EFC6" wp14:editId="27AF303C">
                  <wp:extent cx="1638300" cy="1643380"/>
                  <wp:effectExtent l="0" t="0" r="0" b="13970"/>
                  <wp:docPr id="139" name="图片 40" descr="D:\Documents and Settings\我的文档\Pictures\捕获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40" descr="D:\Documents and Settings\我的文档\Pictures\捕获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4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B37B9"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06DA3535" wp14:editId="7C37E9B3">
                  <wp:extent cx="1591945" cy="1651000"/>
                  <wp:effectExtent l="0" t="0" r="8255" b="6350"/>
                  <wp:docPr id="140" name="图片 41" descr="D:\Documents and Settings\我的文档\Pictures\捕获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41" descr="D:\Documents and Settings\我的文档\Pictures\捕获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945" cy="165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56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滕州市乐贝尔童车有限公司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16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乐贝尔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AYB-629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2015-06-08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15062649146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 w:rsidP="00F40213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部分</w:t>
            </w:r>
            <w:r>
              <w:rPr>
                <w:rFonts w:ascii="Times New Roman" w:hAnsi="Times New Roman"/>
                <w:szCs w:val="21"/>
              </w:rPr>
              <w:t>用于包装或学步车上的塑料袋或塑料薄膜</w:t>
            </w:r>
            <w:r>
              <w:rPr>
                <w:rFonts w:ascii="Times New Roman" w:hAnsi="Times New Roman" w:hint="eastAsia"/>
                <w:szCs w:val="21"/>
              </w:rPr>
              <w:t>未标注警示说明：“警告：为避免窒息，使塑</w:t>
            </w:r>
            <w:r w:rsidR="00435976">
              <w:rPr>
                <w:rFonts w:ascii="Times New Roman" w:hAnsi="Times New Roman" w:hint="eastAsia"/>
                <w:szCs w:val="21"/>
              </w:rPr>
              <w:t>料覆盖物远离婴儿”，有致儿童因塑料薄膜吸附口鼻而发生窒息的危险。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仿宋_GB2312" w:eastAsia="仿宋_GB2312" w:hAnsi="宋体" w:cs="宋体"/>
                <w:color w:val="000000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114300" distR="114300" wp14:anchorId="080D61C1" wp14:editId="046BE7FB">
                  <wp:extent cx="2043430" cy="1506855"/>
                  <wp:effectExtent l="0" t="0" r="13970" b="17145"/>
                  <wp:docPr id="14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30" cy="1506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56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滕州市</w:t>
            </w:r>
            <w:proofErr w:type="gramStart"/>
            <w:r>
              <w:rPr>
                <w:rFonts w:ascii="Times New Roman" w:hAnsi="Times New Roman"/>
                <w:szCs w:val="21"/>
              </w:rPr>
              <w:t>吉祥龙童车</w:t>
            </w:r>
            <w:proofErr w:type="gramEnd"/>
            <w:r>
              <w:rPr>
                <w:rFonts w:ascii="Times New Roman" w:hAnsi="Times New Roman"/>
                <w:szCs w:val="21"/>
              </w:rPr>
              <w:t>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 w:rsidP="0061517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5</w:t>
            </w:r>
            <w:r w:rsidR="00615176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proofErr w:type="gramStart"/>
            <w:r>
              <w:rPr>
                <w:rFonts w:ascii="Times New Roman" w:hAnsi="Times New Roman"/>
                <w:szCs w:val="21"/>
              </w:rPr>
              <w:t>小源龙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299C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2015-08-14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13561105988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1. </w:t>
            </w:r>
            <w:r>
              <w:rPr>
                <w:rFonts w:ascii="Times New Roman" w:hAnsi="Times New Roman"/>
                <w:szCs w:val="21"/>
              </w:rPr>
              <w:t>把立管</w:t>
            </w:r>
            <w:r>
              <w:rPr>
                <w:rFonts w:ascii="Times New Roman" w:hAnsi="Times New Roman" w:hint="eastAsia"/>
                <w:szCs w:val="21"/>
              </w:rPr>
              <w:t>无</w:t>
            </w:r>
            <w:r>
              <w:rPr>
                <w:rFonts w:ascii="Times New Roman" w:hAnsi="Times New Roman"/>
                <w:szCs w:val="21"/>
              </w:rPr>
              <w:t>插入深度标记</w:t>
            </w:r>
            <w:r>
              <w:rPr>
                <w:rFonts w:ascii="Times New Roman" w:hAnsi="Times New Roman" w:hint="eastAsia"/>
                <w:szCs w:val="21"/>
              </w:rPr>
              <w:t>，有致儿童骑行时因鞍管插入过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浅导致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鞍管滑出而跌落受伤的危险；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szCs w:val="21"/>
              </w:rPr>
              <w:t>车体上</w:t>
            </w: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AAF4ADF" wp14:editId="71D819CF">
                  <wp:extent cx="2054860" cy="1475105"/>
                  <wp:effectExtent l="0" t="0" r="2540" b="10795"/>
                  <wp:docPr id="143" name="图片 143" descr="KBTC151322-山东质监局-儿童三轮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KBTC151322-山东质监局-儿童三轮车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860" cy="147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5598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天津贝嘉琦自行车制造有限公司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6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proofErr w:type="gramStart"/>
            <w:r>
              <w:rPr>
                <w:rFonts w:ascii="Times New Roman" w:hAnsi="Times New Roman"/>
                <w:szCs w:val="21"/>
              </w:rPr>
              <w:t>贝嘉琦</w:t>
            </w:r>
            <w:proofErr w:type="gramEnd"/>
          </w:p>
          <w:p w:rsidR="009F2E36" w:rsidRDefault="009F2E36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（</w:t>
            </w:r>
            <w:proofErr w:type="gramStart"/>
            <w:r>
              <w:rPr>
                <w:rFonts w:ascii="Times New Roman" w:hAnsi="Times New Roman" w:hint="eastAsia"/>
                <w:szCs w:val="21"/>
              </w:rPr>
              <w:t>酷步精灵</w:t>
            </w:r>
            <w:proofErr w:type="gramEnd"/>
            <w:r>
              <w:rPr>
                <w:rFonts w:ascii="Times New Roman" w:hAnsi="Times New Roman" w:hint="eastAsia"/>
                <w:szCs w:val="21"/>
              </w:rPr>
              <w:t>）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12</w:t>
            </w:r>
            <w:r>
              <w:rPr>
                <w:rFonts w:ascii="Times New Roman" w:hAnsi="Times New Roman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2015-05-05/</w:t>
            </w:r>
            <w:r>
              <w:rPr>
                <w:rFonts w:ascii="Times New Roman" w:hAnsi="Times New Roman"/>
                <w:szCs w:val="21"/>
              </w:rPr>
              <w:t>BJQ050505-01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15302117788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15620638681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2A21BB" w:rsidRDefault="002A21BB" w:rsidP="002A21BB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</w:t>
            </w:r>
            <w:r>
              <w:rPr>
                <w:rFonts w:ascii="Times New Roman" w:hAnsi="Times New Roman" w:hint="eastAsia"/>
                <w:szCs w:val="21"/>
              </w:rPr>
              <w:t xml:space="preserve">. </w:t>
            </w:r>
            <w:r>
              <w:rPr>
                <w:rFonts w:ascii="宋体" w:hAnsi="宋体" w:hint="eastAsia"/>
                <w:szCs w:val="18"/>
              </w:rPr>
              <w:t>闸把尺寸过大，有致儿童骑车遇紧急情况时因不能及时操纵手闸而跌落受伤的危险；</w:t>
            </w:r>
          </w:p>
          <w:p w:rsidR="002A21BB" w:rsidRDefault="002A21BB" w:rsidP="002A21BB">
            <w:pPr>
              <w:rPr>
                <w:rFonts w:ascii="Times New Roman" w:hAnsi="Times New Roman"/>
                <w:color w:val="000000"/>
                <w:szCs w:val="21"/>
              </w:rPr>
            </w:pPr>
            <w:r w:rsidRPr="00E8606A">
              <w:rPr>
                <w:rFonts w:ascii="Times New Roman" w:hAnsi="Times New Roman"/>
                <w:szCs w:val="21"/>
              </w:rPr>
              <w:t>2</w:t>
            </w:r>
            <w:r w:rsidRPr="00E8606A">
              <w:rPr>
                <w:rFonts w:ascii="Times New Roman" w:hAnsi="Times New Roman" w:hint="eastAsia"/>
                <w:szCs w:val="21"/>
              </w:rPr>
              <w:t xml:space="preserve">. 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前闸握力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50N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时，制动力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23N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，</w:t>
            </w:r>
            <w:proofErr w:type="gramStart"/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后闸握力</w:t>
            </w:r>
            <w:proofErr w:type="gramEnd"/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50N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时，制动力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5N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，低于标准要求，有</w:t>
            </w:r>
            <w:r w:rsidRPr="00E8606A">
              <w:rPr>
                <w:rFonts w:ascii="Times New Roman" w:hAnsi="Times New Roman" w:cs="仿宋_GB2312" w:hint="eastAsia"/>
                <w:kern w:val="0"/>
                <w:szCs w:val="21"/>
              </w:rPr>
              <w:t>致儿童骑行时无法刹车制动而引发的危险</w:t>
            </w:r>
            <w:r w:rsidRPr="00E8606A">
              <w:rPr>
                <w:rFonts w:ascii="Times New Roman" w:hAnsi="Times New Roman" w:hint="eastAsia"/>
                <w:color w:val="000000"/>
                <w:szCs w:val="21"/>
              </w:rPr>
              <w:t>；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 xml:space="preserve"> </w:t>
            </w:r>
          </w:p>
          <w:p w:rsidR="002A21BB" w:rsidRPr="00BC3833" w:rsidRDefault="002A21BB" w:rsidP="002A21BB">
            <w:pPr>
              <w:rPr>
                <w:rFonts w:ascii="Times New Roman" w:hAnsi="Times New Roman"/>
                <w:szCs w:val="21"/>
              </w:rPr>
            </w:pPr>
            <w:r w:rsidRPr="00BC3833">
              <w:rPr>
                <w:rFonts w:ascii="Times New Roman" w:hAnsi="Times New Roman"/>
                <w:szCs w:val="21"/>
              </w:rPr>
              <w:t>3</w:t>
            </w:r>
            <w:r w:rsidRPr="00BC3833">
              <w:rPr>
                <w:rFonts w:ascii="Times New Roman" w:hAnsi="Times New Roman" w:hint="eastAsia"/>
                <w:szCs w:val="21"/>
              </w:rPr>
              <w:t>.</w:t>
            </w:r>
            <w:r>
              <w:rPr>
                <w:rFonts w:ascii="Times New Roman" w:hAnsi="Times New Roman" w:hint="eastAsia"/>
                <w:szCs w:val="21"/>
              </w:rPr>
              <w:t xml:space="preserve"> </w:t>
            </w:r>
            <w:r w:rsidRPr="00D269A5">
              <w:rPr>
                <w:rFonts w:ascii="Times New Roman" w:hAnsi="Times New Roman" w:hint="eastAsia"/>
                <w:szCs w:val="21"/>
              </w:rPr>
              <w:t>车</w:t>
            </w:r>
            <w:r>
              <w:rPr>
                <w:rFonts w:ascii="Times New Roman" w:hAnsi="Times New Roman" w:hint="eastAsia"/>
                <w:szCs w:val="21"/>
              </w:rPr>
              <w:t>前后</w:t>
            </w:r>
            <w:proofErr w:type="gramStart"/>
            <w:r w:rsidRPr="00D269A5">
              <w:rPr>
                <w:rFonts w:ascii="Times New Roman" w:hAnsi="Times New Roman" w:hint="eastAsia"/>
                <w:szCs w:val="21"/>
              </w:rPr>
              <w:t>轮轴向圆跳动</w:t>
            </w:r>
            <w:proofErr w:type="gramEnd"/>
            <w:r w:rsidRPr="00D269A5">
              <w:rPr>
                <w:rFonts w:ascii="Times New Roman" w:hAnsi="Times New Roman" w:hint="eastAsia"/>
                <w:szCs w:val="21"/>
              </w:rPr>
              <w:t>量过大，导致骑行操作性能降低，刹车不稳定，有致儿童在</w:t>
            </w:r>
            <w:r>
              <w:rPr>
                <w:rFonts w:ascii="Times New Roman" w:hAnsi="Times New Roman" w:hint="eastAsia"/>
                <w:szCs w:val="21"/>
              </w:rPr>
              <w:t>骑行中跌落受伤的危险；</w:t>
            </w:r>
          </w:p>
          <w:p w:rsidR="00B759F3" w:rsidRDefault="002A21BB" w:rsidP="002A21BB">
            <w:pPr>
              <w:rPr>
                <w:rFonts w:ascii="Times New Roman" w:hAnsi="Times New Roman"/>
                <w:kern w:val="0"/>
                <w:szCs w:val="21"/>
              </w:rPr>
            </w:pPr>
            <w:r w:rsidRPr="00E8606A">
              <w:rPr>
                <w:rFonts w:ascii="Times New Roman" w:hAnsi="Times New Roman"/>
                <w:szCs w:val="21"/>
              </w:rPr>
              <w:t>4</w:t>
            </w:r>
            <w:r w:rsidRPr="00E8606A">
              <w:rPr>
                <w:rFonts w:ascii="Times New Roman" w:hAnsi="Times New Roman" w:hint="eastAsia"/>
                <w:szCs w:val="21"/>
              </w:rPr>
              <w:t xml:space="preserve">. </w:t>
            </w:r>
            <w:r w:rsidRPr="00E8606A">
              <w:rPr>
                <w:rFonts w:ascii="Times New Roman" w:hAnsi="Times New Roman"/>
                <w:szCs w:val="21"/>
              </w:rPr>
              <w:t>后轮轮轴螺母旋紧力矩</w:t>
            </w:r>
            <w:r w:rsidRPr="00E8606A">
              <w:rPr>
                <w:rFonts w:ascii="Times New Roman" w:hAnsi="Times New Roman"/>
                <w:szCs w:val="21"/>
              </w:rPr>
              <w:t>26N.</w:t>
            </w:r>
            <w:r w:rsidRPr="00E8606A">
              <w:rPr>
                <w:rFonts w:ascii="Times New Roman" w:hAnsi="Times New Roman" w:hint="eastAsia"/>
                <w:szCs w:val="21"/>
              </w:rPr>
              <w:t>m</w:t>
            </w:r>
            <w:r w:rsidRPr="00E8606A">
              <w:rPr>
                <w:rFonts w:ascii="Times New Roman" w:hAnsi="Times New Roman"/>
                <w:szCs w:val="21"/>
              </w:rPr>
              <w:t>时，螺纹损坏</w:t>
            </w:r>
            <w:r w:rsidRPr="00E8606A">
              <w:rPr>
                <w:rFonts w:ascii="Times New Roman" w:hAnsi="Times New Roman" w:hint="eastAsia"/>
                <w:szCs w:val="21"/>
              </w:rPr>
              <w:t>，</w:t>
            </w:r>
            <w:r w:rsidRPr="00E8606A">
              <w:rPr>
                <w:rFonts w:ascii="Times New Roman" w:hAnsi="Times New Roman" w:cs="仿宋_GB2312" w:hint="eastAsia"/>
                <w:kern w:val="0"/>
                <w:szCs w:val="21"/>
              </w:rPr>
              <w:t>有致儿童骑行时因车轮易松脱而受伤的危险。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0A632160" wp14:editId="18040711">
                  <wp:extent cx="1534795" cy="1535430"/>
                  <wp:effectExtent l="0" t="0" r="8255" b="7620"/>
                  <wp:docPr id="155" name="图片 155" descr="D:\Documents and Settings\我的文档\Pictures\捕获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D:\Documents and Settings\我的文档\Pictures\捕获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795" cy="1535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D8FCA93" wp14:editId="405B5A78">
                  <wp:extent cx="1610360" cy="1550670"/>
                  <wp:effectExtent l="0" t="0" r="8890" b="11430"/>
                  <wp:docPr id="157" name="图片 157" descr="D:\Documents and Settings\我的文档\Pictures\捕获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 descr="D:\Documents and Settings\我的文档\Pictures\捕获1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55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0BAA8B2F" wp14:editId="28AA3888">
                  <wp:extent cx="1495425" cy="1549400"/>
                  <wp:effectExtent l="0" t="0" r="9525" b="12700"/>
                  <wp:docPr id="158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495425" cy="154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noProof/>
              </w:rPr>
              <w:drawing>
                <wp:inline distT="0" distB="0" distL="114300" distR="114300" wp14:anchorId="25478490" wp14:editId="43B542E8">
                  <wp:extent cx="2976880" cy="1724660"/>
                  <wp:effectExtent l="0" t="0" r="13970" b="8890"/>
                  <wp:docPr id="15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880" cy="1724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1BD499C5" wp14:editId="461BEC17">
                  <wp:extent cx="1666240" cy="1704975"/>
                  <wp:effectExtent l="0" t="0" r="10160" b="9525"/>
                  <wp:docPr id="15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24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837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儿童自行车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天津贝嘉琦自行车制造有限公司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6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 w:rsidP="00F63D84">
            <w:pPr>
              <w:jc w:val="center"/>
              <w:rPr>
                <w:rFonts w:ascii="Times New Roman" w:hAnsi="Times New Roman"/>
                <w:szCs w:val="21"/>
              </w:rPr>
            </w:pPr>
            <w:proofErr w:type="gramStart"/>
            <w:r>
              <w:rPr>
                <w:rFonts w:ascii="Times New Roman" w:hAnsi="Times New Roman"/>
                <w:szCs w:val="21"/>
              </w:rPr>
              <w:t>贝嘉琦</w:t>
            </w:r>
            <w:proofErr w:type="gramEnd"/>
          </w:p>
          <w:p w:rsidR="009F2E36" w:rsidRDefault="009F2E36" w:rsidP="00F63D84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（米妮）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12</w:t>
            </w:r>
            <w:r>
              <w:rPr>
                <w:rFonts w:ascii="Times New Roman" w:hAnsi="Times New Roman"/>
                <w:szCs w:val="21"/>
              </w:rPr>
              <w:t>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2015-09-04/</w:t>
            </w:r>
            <w:r>
              <w:rPr>
                <w:rFonts w:ascii="Times New Roman" w:hAnsi="Times New Roman"/>
                <w:szCs w:val="21"/>
              </w:rPr>
              <w:t>BJQ150914-01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15302117788</w:t>
            </w:r>
          </w:p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15620638681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2A21BB">
            <w:pPr>
              <w:rPr>
                <w:rFonts w:ascii="Times New Roman" w:hAnsi="Times New Roman"/>
                <w:szCs w:val="21"/>
              </w:rPr>
            </w:pP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鞍座高度低于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560cm</w:t>
            </w:r>
            <w:r w:rsidRPr="00066C57">
              <w:rPr>
                <w:rFonts w:ascii="Times New Roman" w:hAnsi="Times New Roman" w:hint="eastAsia"/>
                <w:color w:val="000000"/>
                <w:szCs w:val="21"/>
              </w:rPr>
              <w:t>，未装有全链罩，有致儿童因手指卷入活动的飞轮而被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夹伤的危险。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kern w:val="0"/>
                <w:szCs w:val="21"/>
              </w:rPr>
              <w:drawing>
                <wp:inline distT="0" distB="0" distL="0" distR="0" wp14:anchorId="383CF9CF" wp14:editId="164850AB">
                  <wp:extent cx="1850390" cy="1558290"/>
                  <wp:effectExtent l="0" t="0" r="16510" b="3810"/>
                  <wp:docPr id="162" name="图片 58" descr="D:\Documents and Settings\我的文档\Pictures\捕获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58" descr="D:\Documents and Settings\我的文档\Pictures\捕获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55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kern w:val="0"/>
                <w:szCs w:val="21"/>
              </w:rPr>
              <w:drawing>
                <wp:inline distT="0" distB="0" distL="0" distR="0" wp14:anchorId="6F4B7B1F" wp14:editId="3DBF4DA5">
                  <wp:extent cx="2192020" cy="1560195"/>
                  <wp:effectExtent l="0" t="0" r="17780" b="1905"/>
                  <wp:docPr id="163" name="图片 163" descr="D:\Documents and Settings\我的文档\Pictures\捕获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 descr="D:\Documents and Settings\我的文档\Pictures\捕获1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20" cy="156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367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婴儿学步车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安徽省舒城县福来童车有限公司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35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proofErr w:type="gramStart"/>
            <w:r>
              <w:rPr>
                <w:rFonts w:ascii="Times New Roman" w:hAnsi="Times New Roman"/>
                <w:szCs w:val="21"/>
              </w:rPr>
              <w:t>舒福来</w:t>
            </w:r>
            <w:proofErr w:type="gramEnd"/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FL-619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2015-08-20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13505641820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Default="009B37B9">
            <w:pPr>
              <w:numPr>
                <w:ilvl w:val="0"/>
                <w:numId w:val="6"/>
              </w:numPr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 w:hint="eastAsia"/>
                <w:szCs w:val="18"/>
              </w:rPr>
              <w:t>折叠锁定装置释放时，只需一个动作，有致儿童因意外折叠而受伤的危险；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 xml:space="preserve">2. </w:t>
            </w:r>
            <w:r>
              <w:rPr>
                <w:rFonts w:ascii="Times New Roman" w:hAnsi="Times New Roman" w:hint="eastAsia"/>
                <w:szCs w:val="21"/>
              </w:rPr>
              <w:t>所使用的纺织物未在其表面设置永久警示说明：“警示！切勿近火”；</w:t>
            </w:r>
          </w:p>
          <w:p w:rsidR="00B759F3" w:rsidRDefault="009B37B9">
            <w:pPr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18"/>
              </w:rPr>
              <w:t xml:space="preserve">3. </w:t>
            </w:r>
            <w:r>
              <w:rPr>
                <w:rFonts w:ascii="Times New Roman" w:hAnsi="Times New Roman"/>
                <w:szCs w:val="21"/>
              </w:rPr>
              <w:t>用于包装或学步车上的塑料袋或塑料薄膜</w:t>
            </w:r>
            <w:r>
              <w:rPr>
                <w:rFonts w:ascii="Times New Roman" w:hAnsi="Times New Roman" w:hint="eastAsia"/>
                <w:szCs w:val="21"/>
              </w:rPr>
              <w:t>未标注警示说明：“警告：为避免窒息，使塑料覆盖物远离婴儿”，有致儿童因塑料薄膜吸附口鼻而发生窒息的危险；</w:t>
            </w:r>
          </w:p>
          <w:p w:rsidR="00B759F3" w:rsidRDefault="009B37B9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18"/>
              </w:rPr>
              <w:t xml:space="preserve">4. </w:t>
            </w:r>
            <w:r>
              <w:rPr>
                <w:rFonts w:ascii="Times New Roman" w:hAnsi="Times New Roman" w:hint="eastAsia"/>
                <w:szCs w:val="21"/>
              </w:rPr>
              <w:t>车体上</w:t>
            </w:r>
            <w:r>
              <w:rPr>
                <w:rFonts w:ascii="宋体" w:hAnsi="宋体" w:cs="宋体" w:hint="eastAsia"/>
                <w:szCs w:val="21"/>
              </w:rPr>
              <w:t>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hAnsi="Times New Roman"/>
                <w:kern w:val="0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6F1296AB" wp14:editId="372B1542">
                  <wp:extent cx="1914525" cy="1857375"/>
                  <wp:effectExtent l="0" t="0" r="9525" b="9525"/>
                  <wp:docPr id="166" name="图片 166" descr="D:\Documents and Settings\我的文档\Pictures\捕获4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 descr="D:\Documents and Settings\我的文档\Pictures\捕获44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489" cy="185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 wp14:anchorId="0ADB577A" wp14:editId="1BB79646">
                  <wp:extent cx="1733550" cy="1863289"/>
                  <wp:effectExtent l="0" t="0" r="0" b="3810"/>
                  <wp:docPr id="167" name="图片 167" descr="D:\Documents and Settings\我的文档\Pictures\捕获444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 descr="D:\Documents and Settings\我的文档\Pictures\捕获444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774" cy="186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76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宋体" w:hAnsi="宋体" w:cs="宋体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安徽舒贝乐儿童用品有限公司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3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 w:hint="eastAsia"/>
              </w:rPr>
              <w:t>舒贝乐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 xml:space="preserve">SBL306CJ 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2015-09-22</w:t>
            </w:r>
            <w:r w:rsidRPr="000036F8">
              <w:rPr>
                <w:rFonts w:ascii="Times New Roman" w:hAnsi="Times New Roman"/>
                <w:szCs w:val="21"/>
              </w:rPr>
              <w:t>至</w:t>
            </w:r>
            <w:r w:rsidRPr="000036F8">
              <w:rPr>
                <w:rFonts w:ascii="Times New Roman" w:hAnsi="Times New Roman"/>
                <w:szCs w:val="21"/>
              </w:rPr>
              <w:t>2015-09-30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18919722238</w:t>
            </w:r>
          </w:p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 xml:space="preserve">13966255686 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Pr="000036F8" w:rsidRDefault="009A669E">
            <w:pPr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 w:hint="eastAsia"/>
                <w:color w:val="000000"/>
                <w:szCs w:val="21"/>
              </w:rPr>
              <w:t>童车经跌落试验后前叉立管焊接处断裂，有致儿童因车体坍塌而跌落受伤的危险。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/>
                <w:noProof/>
                <w:szCs w:val="21"/>
              </w:rPr>
              <w:drawing>
                <wp:inline distT="0" distB="0" distL="0" distR="0" wp14:anchorId="4CD8E8F5" wp14:editId="386DD8C5">
                  <wp:extent cx="2000250" cy="1474107"/>
                  <wp:effectExtent l="0" t="0" r="0" b="0"/>
                  <wp:docPr id="170" name="图片 62" descr="D:\Documents and Settings\我的文档\Pictures\捕获555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62" descr="D:\Documents and Settings\我的文档\Pictures\捕获555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568" cy="1478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Theme="minorEastAsia" w:hAnsi="Times New Roman"/>
                <w:noProof/>
                <w:szCs w:val="21"/>
              </w:rPr>
              <w:drawing>
                <wp:inline distT="0" distB="0" distL="0" distR="0" wp14:anchorId="6921C845" wp14:editId="500CDC94">
                  <wp:extent cx="2000250" cy="1469646"/>
                  <wp:effectExtent l="0" t="0" r="0" b="0"/>
                  <wp:docPr id="171" name="图片 171" descr="D:\Documents and Settings\我的文档\Pictures\捕获555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 descr="D:\Documents and Settings\我的文档\Pictures\捕获555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115" cy="1476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532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儿童三轮车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安徽舒贝乐儿童用品有限公司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30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 w:hint="eastAsia"/>
              </w:rPr>
              <w:t>舒贝乐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SBL3107FP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2015-09-</w:t>
            </w:r>
            <w:r w:rsidRPr="000036F8">
              <w:rPr>
                <w:rFonts w:ascii="Times New Roman" w:hAnsi="Times New Roman" w:hint="eastAsia"/>
                <w:szCs w:val="21"/>
              </w:rPr>
              <w:t>01</w:t>
            </w:r>
            <w:r w:rsidRPr="000036F8">
              <w:rPr>
                <w:rFonts w:ascii="Times New Roman" w:hAnsi="Times New Roman"/>
                <w:szCs w:val="21"/>
              </w:rPr>
              <w:t>至</w:t>
            </w:r>
            <w:r w:rsidRPr="000036F8">
              <w:rPr>
                <w:rFonts w:ascii="Times New Roman" w:hAnsi="Times New Roman"/>
                <w:szCs w:val="21"/>
              </w:rPr>
              <w:t>2015-09-</w:t>
            </w:r>
            <w:r w:rsidRPr="000036F8">
              <w:rPr>
                <w:rFonts w:ascii="Times New Roman" w:hAnsi="Times New Roman" w:hint="eastAsia"/>
                <w:szCs w:val="21"/>
              </w:rPr>
              <w:t>2</w:t>
            </w:r>
            <w:r w:rsidRPr="000036F8">
              <w:rPr>
                <w:rFonts w:ascii="Times New Roman" w:hAnsi="Times New Roman"/>
                <w:szCs w:val="21"/>
              </w:rPr>
              <w:t>0</w:t>
            </w:r>
            <w:r w:rsidRPr="000036F8">
              <w:rPr>
                <w:rFonts w:ascii="Times New Roman" w:hAnsi="Times New Roman" w:hint="eastAsia"/>
                <w:szCs w:val="21"/>
              </w:rPr>
              <w:t>/NS150910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18919722238</w:t>
            </w:r>
          </w:p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13966255686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Pr="000036F8" w:rsidRDefault="00435976">
            <w:pPr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 w:hint="eastAsia"/>
                <w:szCs w:val="21"/>
              </w:rPr>
              <w:t>车</w:t>
            </w:r>
            <w:bookmarkStart w:id="0" w:name="_GoBack"/>
            <w:bookmarkEnd w:id="0"/>
            <w:r w:rsidRPr="000036F8">
              <w:rPr>
                <w:rFonts w:ascii="Times New Roman" w:hAnsi="Times New Roman" w:hint="eastAsia"/>
                <w:szCs w:val="21"/>
              </w:rPr>
              <w:t>体上未设置影响儿童安全的相关警示说明或警示标志。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eastAsiaTheme="minorEastAsia" w:hAnsi="Times New Roman"/>
                <w:szCs w:val="21"/>
              </w:rPr>
            </w:pPr>
            <w:r>
              <w:rPr>
                <w:rFonts w:ascii="Times New Roman" w:eastAsiaTheme="minorEastAsia" w:hAnsi="Times New Roman" w:hint="eastAsia"/>
                <w:noProof/>
                <w:szCs w:val="21"/>
              </w:rPr>
              <w:drawing>
                <wp:inline distT="0" distB="0" distL="114300" distR="114300" wp14:anchorId="06D206FE" wp14:editId="4263036F">
                  <wp:extent cx="2047875" cy="1409700"/>
                  <wp:effectExtent l="0" t="0" r="9525" b="0"/>
                  <wp:docPr id="172" name="图片 172" descr="KBTC151443-山东质监局-儿童三轮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 descr="KBTC151443-山东质监局-儿童三轮车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94" cy="1416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59F3" w:rsidTr="00DC4858">
        <w:trPr>
          <w:trHeight w:val="2695"/>
          <w:jc w:val="center"/>
        </w:trPr>
        <w:tc>
          <w:tcPr>
            <w:tcW w:w="675" w:type="dxa"/>
            <w:shd w:val="clear" w:color="auto" w:fill="FFFFFF"/>
            <w:vAlign w:val="center"/>
          </w:tcPr>
          <w:p w:rsidR="00B759F3" w:rsidRDefault="00B759F3">
            <w:pPr>
              <w:pStyle w:val="2"/>
              <w:numPr>
                <w:ilvl w:val="0"/>
                <w:numId w:val="1"/>
              </w:numPr>
              <w:ind w:firstLineChars="0"/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电动童车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安徽孩子王儿童用品有限公司</w:t>
            </w:r>
          </w:p>
        </w:tc>
        <w:tc>
          <w:tcPr>
            <w:tcW w:w="834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285</w:t>
            </w:r>
          </w:p>
        </w:tc>
        <w:tc>
          <w:tcPr>
            <w:tcW w:w="1009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 w:hint="eastAsia"/>
                <w:szCs w:val="21"/>
              </w:rPr>
              <w:t>孩子王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kern w:val="0"/>
                <w:szCs w:val="21"/>
              </w:rPr>
            </w:pPr>
            <w:r w:rsidRPr="000036F8">
              <w:rPr>
                <w:rFonts w:ascii="Times New Roman" w:hAnsi="Times New Roman"/>
                <w:kern w:val="0"/>
                <w:szCs w:val="21"/>
              </w:rPr>
              <w:t>KB-903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2015-07-17</w:t>
            </w:r>
            <w:r w:rsidRPr="000036F8">
              <w:rPr>
                <w:rFonts w:ascii="Times New Roman" w:hAnsi="Times New Roman"/>
                <w:szCs w:val="21"/>
              </w:rPr>
              <w:t>至</w:t>
            </w:r>
            <w:r w:rsidRPr="000036F8">
              <w:rPr>
                <w:rFonts w:ascii="Times New Roman" w:hAnsi="Times New Roman"/>
                <w:szCs w:val="21"/>
              </w:rPr>
              <w:t>2015-12-18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B759F3" w:rsidRPr="000036F8" w:rsidRDefault="009B37B9">
            <w:pPr>
              <w:jc w:val="center"/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/>
                <w:szCs w:val="21"/>
              </w:rPr>
              <w:t>18956377688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B759F3" w:rsidRPr="000036F8" w:rsidRDefault="009B37B9">
            <w:pPr>
              <w:rPr>
                <w:rFonts w:ascii="Times New Roman" w:hAnsi="Times New Roman"/>
                <w:szCs w:val="21"/>
              </w:rPr>
            </w:pPr>
            <w:r w:rsidRPr="000036F8">
              <w:rPr>
                <w:rFonts w:ascii="Times New Roman" w:hAnsi="Times New Roman" w:hint="eastAsia"/>
                <w:kern w:val="0"/>
                <w:szCs w:val="21"/>
              </w:rPr>
              <w:t>安全警示字体、字号不符合标准要求。</w:t>
            </w:r>
          </w:p>
        </w:tc>
        <w:tc>
          <w:tcPr>
            <w:tcW w:w="7796" w:type="dxa"/>
            <w:shd w:val="clear" w:color="auto" w:fill="FFFFFF"/>
            <w:vAlign w:val="center"/>
          </w:tcPr>
          <w:p w:rsidR="00B759F3" w:rsidRDefault="009B37B9">
            <w:pPr>
              <w:jc w:val="left"/>
              <w:rPr>
                <w:rFonts w:ascii="Times New Roman" w:eastAsiaTheme="minorEastAsia" w:hAnsi="Times New Roman"/>
                <w:szCs w:val="21"/>
              </w:rPr>
            </w:pPr>
            <w:r>
              <w:rPr>
                <w:noProof/>
              </w:rPr>
              <w:drawing>
                <wp:inline distT="0" distB="0" distL="114300" distR="114300" wp14:anchorId="4C1AC5AE" wp14:editId="3A1E7223">
                  <wp:extent cx="2114550" cy="1435212"/>
                  <wp:effectExtent l="0" t="0" r="0" b="0"/>
                  <wp:docPr id="17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975" cy="1439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3D0D7EF5" wp14:editId="49CC5977">
                  <wp:extent cx="2152650" cy="1438034"/>
                  <wp:effectExtent l="0" t="0" r="0" b="0"/>
                  <wp:docPr id="17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461" cy="1439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9F3" w:rsidRDefault="00B759F3" w:rsidP="00C66D73">
      <w:pPr>
        <w:spacing w:line="100" w:lineRule="exact"/>
      </w:pPr>
    </w:p>
    <w:sectPr w:rsidR="00B759F3" w:rsidSect="00C66D73">
      <w:footerReference w:type="default" r:id="rId105"/>
      <w:pgSz w:w="22323" w:h="15479" w:orient="landscape"/>
      <w:pgMar w:top="1134" w:right="1134" w:bottom="1134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4928" w:rsidRDefault="00864928">
      <w:r>
        <w:separator/>
      </w:r>
    </w:p>
  </w:endnote>
  <w:endnote w:type="continuationSeparator" w:id="0">
    <w:p w:rsidR="00864928" w:rsidRDefault="008649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方正仿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altName w:val="仿宋"/>
    <w:charset w:val="86"/>
    <w:family w:val="auto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E36" w:rsidRDefault="009F2E36" w:rsidP="00C66D73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036F8" w:rsidRPr="000036F8">
      <w:rPr>
        <w:noProof/>
        <w:lang w:val="zh-CN"/>
      </w:rPr>
      <w:t>9</w:t>
    </w:r>
    <w:r>
      <w:rPr>
        <w:lang w:val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4928" w:rsidRDefault="00864928">
      <w:r>
        <w:separator/>
      </w:r>
    </w:p>
  </w:footnote>
  <w:footnote w:type="continuationSeparator" w:id="0">
    <w:p w:rsidR="00864928" w:rsidRDefault="008649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203501"/>
    <w:multiLevelType w:val="multilevel"/>
    <w:tmpl w:val="39203501"/>
    <w:lvl w:ilvl="0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739C3BD"/>
    <w:multiLevelType w:val="singleLevel"/>
    <w:tmpl w:val="5739C3BD"/>
    <w:lvl w:ilvl="0">
      <w:start w:val="1"/>
      <w:numFmt w:val="decimal"/>
      <w:suff w:val="space"/>
      <w:lvlText w:val="%1."/>
      <w:lvlJc w:val="left"/>
    </w:lvl>
  </w:abstractNum>
  <w:abstractNum w:abstractNumId="2">
    <w:nsid w:val="5739C5C8"/>
    <w:multiLevelType w:val="singleLevel"/>
    <w:tmpl w:val="5739C5C8"/>
    <w:lvl w:ilvl="0">
      <w:start w:val="1"/>
      <w:numFmt w:val="decimal"/>
      <w:suff w:val="space"/>
      <w:lvlText w:val="%1."/>
      <w:lvlJc w:val="left"/>
    </w:lvl>
  </w:abstractNum>
  <w:abstractNum w:abstractNumId="3">
    <w:nsid w:val="5739C7A1"/>
    <w:multiLevelType w:val="singleLevel"/>
    <w:tmpl w:val="5739C7A1"/>
    <w:lvl w:ilvl="0">
      <w:start w:val="1"/>
      <w:numFmt w:val="decimal"/>
      <w:suff w:val="space"/>
      <w:lvlText w:val="%1."/>
      <w:lvlJc w:val="left"/>
    </w:lvl>
  </w:abstractNum>
  <w:abstractNum w:abstractNumId="4">
    <w:nsid w:val="5739CA10"/>
    <w:multiLevelType w:val="singleLevel"/>
    <w:tmpl w:val="5739CA10"/>
    <w:lvl w:ilvl="0">
      <w:start w:val="1"/>
      <w:numFmt w:val="decimal"/>
      <w:suff w:val="space"/>
      <w:lvlText w:val="%1."/>
      <w:lvlJc w:val="left"/>
    </w:lvl>
  </w:abstractNum>
  <w:abstractNum w:abstractNumId="5">
    <w:nsid w:val="5739DB08"/>
    <w:multiLevelType w:val="singleLevel"/>
    <w:tmpl w:val="5739DB08"/>
    <w:lvl w:ilvl="0">
      <w:start w:val="1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strokecolor="#739cc3">
      <v:fill angle="90" type="gradient">
        <o:fill v:ext="view" type="gradientUnscaled"/>
      </v:fill>
      <v:stroke color="#739cc3" weight="1.25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1C7"/>
    <w:rsid w:val="00002F14"/>
    <w:rsid w:val="000036F8"/>
    <w:rsid w:val="0000544D"/>
    <w:rsid w:val="000123EB"/>
    <w:rsid w:val="0002207F"/>
    <w:rsid w:val="00026985"/>
    <w:rsid w:val="00034817"/>
    <w:rsid w:val="000352CC"/>
    <w:rsid w:val="00036CB2"/>
    <w:rsid w:val="00037B05"/>
    <w:rsid w:val="0004305B"/>
    <w:rsid w:val="00044FC8"/>
    <w:rsid w:val="0005173F"/>
    <w:rsid w:val="000545EE"/>
    <w:rsid w:val="000554E2"/>
    <w:rsid w:val="00067D03"/>
    <w:rsid w:val="000704D2"/>
    <w:rsid w:val="00072ED5"/>
    <w:rsid w:val="00073E6A"/>
    <w:rsid w:val="00074DC1"/>
    <w:rsid w:val="00074FAD"/>
    <w:rsid w:val="00076AEB"/>
    <w:rsid w:val="00076ED8"/>
    <w:rsid w:val="00081612"/>
    <w:rsid w:val="00084497"/>
    <w:rsid w:val="0009275C"/>
    <w:rsid w:val="000938DB"/>
    <w:rsid w:val="00094A3F"/>
    <w:rsid w:val="00094A96"/>
    <w:rsid w:val="000A098B"/>
    <w:rsid w:val="000A1BED"/>
    <w:rsid w:val="000A222C"/>
    <w:rsid w:val="000A2FA2"/>
    <w:rsid w:val="000A391B"/>
    <w:rsid w:val="000A549B"/>
    <w:rsid w:val="000A663A"/>
    <w:rsid w:val="000B547E"/>
    <w:rsid w:val="000B6185"/>
    <w:rsid w:val="000C1FCE"/>
    <w:rsid w:val="000C6B79"/>
    <w:rsid w:val="000C7754"/>
    <w:rsid w:val="000D5738"/>
    <w:rsid w:val="000D7214"/>
    <w:rsid w:val="000D7462"/>
    <w:rsid w:val="000E3C9A"/>
    <w:rsid w:val="000E6B39"/>
    <w:rsid w:val="000F1002"/>
    <w:rsid w:val="000F38A4"/>
    <w:rsid w:val="000F4C8B"/>
    <w:rsid w:val="000F68CB"/>
    <w:rsid w:val="001009D4"/>
    <w:rsid w:val="001016AA"/>
    <w:rsid w:val="00101D9B"/>
    <w:rsid w:val="00103E72"/>
    <w:rsid w:val="00103EC0"/>
    <w:rsid w:val="00104A24"/>
    <w:rsid w:val="00104D26"/>
    <w:rsid w:val="00105DB2"/>
    <w:rsid w:val="0010611D"/>
    <w:rsid w:val="00111002"/>
    <w:rsid w:val="0011595A"/>
    <w:rsid w:val="001166B2"/>
    <w:rsid w:val="00116732"/>
    <w:rsid w:val="001262EC"/>
    <w:rsid w:val="001266E5"/>
    <w:rsid w:val="00130570"/>
    <w:rsid w:val="00131DE5"/>
    <w:rsid w:val="00135C57"/>
    <w:rsid w:val="001409E0"/>
    <w:rsid w:val="001424B7"/>
    <w:rsid w:val="0014358F"/>
    <w:rsid w:val="001448EE"/>
    <w:rsid w:val="00151133"/>
    <w:rsid w:val="001562F5"/>
    <w:rsid w:val="00163048"/>
    <w:rsid w:val="0016369B"/>
    <w:rsid w:val="00170261"/>
    <w:rsid w:val="00172A4D"/>
    <w:rsid w:val="001759E1"/>
    <w:rsid w:val="0017736A"/>
    <w:rsid w:val="0018031C"/>
    <w:rsid w:val="001858B9"/>
    <w:rsid w:val="00186B14"/>
    <w:rsid w:val="00186BE1"/>
    <w:rsid w:val="00187BDF"/>
    <w:rsid w:val="001919AC"/>
    <w:rsid w:val="00197875"/>
    <w:rsid w:val="001A1A68"/>
    <w:rsid w:val="001A36C1"/>
    <w:rsid w:val="001A79AC"/>
    <w:rsid w:val="001B0E5E"/>
    <w:rsid w:val="001B2976"/>
    <w:rsid w:val="001B5091"/>
    <w:rsid w:val="001C0D7C"/>
    <w:rsid w:val="001D437F"/>
    <w:rsid w:val="001D4DCC"/>
    <w:rsid w:val="001E6AE5"/>
    <w:rsid w:val="001E6FEC"/>
    <w:rsid w:val="001E7CF0"/>
    <w:rsid w:val="001F2A7E"/>
    <w:rsid w:val="001F4584"/>
    <w:rsid w:val="00201A76"/>
    <w:rsid w:val="002028DB"/>
    <w:rsid w:val="00203EF9"/>
    <w:rsid w:val="00204E80"/>
    <w:rsid w:val="002227ED"/>
    <w:rsid w:val="00223BAA"/>
    <w:rsid w:val="00236406"/>
    <w:rsid w:val="00237BCC"/>
    <w:rsid w:val="002418CA"/>
    <w:rsid w:val="00243E5E"/>
    <w:rsid w:val="00244505"/>
    <w:rsid w:val="0024508B"/>
    <w:rsid w:val="00251BED"/>
    <w:rsid w:val="00255546"/>
    <w:rsid w:val="0025589F"/>
    <w:rsid w:val="002606D9"/>
    <w:rsid w:val="00260C91"/>
    <w:rsid w:val="002636BF"/>
    <w:rsid w:val="00263B4D"/>
    <w:rsid w:val="00265F32"/>
    <w:rsid w:val="00271645"/>
    <w:rsid w:val="00271885"/>
    <w:rsid w:val="00272379"/>
    <w:rsid w:val="00272A3C"/>
    <w:rsid w:val="00273FE4"/>
    <w:rsid w:val="0028474D"/>
    <w:rsid w:val="0028593D"/>
    <w:rsid w:val="0028678C"/>
    <w:rsid w:val="00287108"/>
    <w:rsid w:val="00293C33"/>
    <w:rsid w:val="0029632B"/>
    <w:rsid w:val="002A21BB"/>
    <w:rsid w:val="002A3B7F"/>
    <w:rsid w:val="002B65A8"/>
    <w:rsid w:val="002B76DF"/>
    <w:rsid w:val="002C0E9B"/>
    <w:rsid w:val="002C2D25"/>
    <w:rsid w:val="002D7D0B"/>
    <w:rsid w:val="002E41D3"/>
    <w:rsid w:val="002E46DB"/>
    <w:rsid w:val="002E505E"/>
    <w:rsid w:val="002F1288"/>
    <w:rsid w:val="002F5F03"/>
    <w:rsid w:val="003001FF"/>
    <w:rsid w:val="00300D2D"/>
    <w:rsid w:val="00302B15"/>
    <w:rsid w:val="003034D3"/>
    <w:rsid w:val="003122CC"/>
    <w:rsid w:val="003169E2"/>
    <w:rsid w:val="003179E8"/>
    <w:rsid w:val="00322110"/>
    <w:rsid w:val="003305AB"/>
    <w:rsid w:val="00330786"/>
    <w:rsid w:val="003352A2"/>
    <w:rsid w:val="00335BA0"/>
    <w:rsid w:val="00337129"/>
    <w:rsid w:val="00340661"/>
    <w:rsid w:val="00342025"/>
    <w:rsid w:val="003446F9"/>
    <w:rsid w:val="00344AA1"/>
    <w:rsid w:val="00345F99"/>
    <w:rsid w:val="00346534"/>
    <w:rsid w:val="00347B5A"/>
    <w:rsid w:val="00350ECE"/>
    <w:rsid w:val="0035170B"/>
    <w:rsid w:val="00351831"/>
    <w:rsid w:val="0035650B"/>
    <w:rsid w:val="00370A3B"/>
    <w:rsid w:val="0037309C"/>
    <w:rsid w:val="00377A33"/>
    <w:rsid w:val="00392FCE"/>
    <w:rsid w:val="00393684"/>
    <w:rsid w:val="00394A7D"/>
    <w:rsid w:val="003A21C7"/>
    <w:rsid w:val="003A3586"/>
    <w:rsid w:val="003A66DF"/>
    <w:rsid w:val="003B10CB"/>
    <w:rsid w:val="003B4218"/>
    <w:rsid w:val="003B57F5"/>
    <w:rsid w:val="003B6B8A"/>
    <w:rsid w:val="003C1E1A"/>
    <w:rsid w:val="003C3937"/>
    <w:rsid w:val="003C657A"/>
    <w:rsid w:val="003D0249"/>
    <w:rsid w:val="003D0995"/>
    <w:rsid w:val="003D126E"/>
    <w:rsid w:val="003D2358"/>
    <w:rsid w:val="003D4ED7"/>
    <w:rsid w:val="003E0031"/>
    <w:rsid w:val="003E0481"/>
    <w:rsid w:val="003E0D82"/>
    <w:rsid w:val="003F09D2"/>
    <w:rsid w:val="003F4AD4"/>
    <w:rsid w:val="003F4F0C"/>
    <w:rsid w:val="003F644D"/>
    <w:rsid w:val="003F7A5C"/>
    <w:rsid w:val="004040AE"/>
    <w:rsid w:val="00406FFC"/>
    <w:rsid w:val="00414D79"/>
    <w:rsid w:val="00417A86"/>
    <w:rsid w:val="0042252A"/>
    <w:rsid w:val="00435976"/>
    <w:rsid w:val="0044008F"/>
    <w:rsid w:val="004409A7"/>
    <w:rsid w:val="004439A0"/>
    <w:rsid w:val="00444F19"/>
    <w:rsid w:val="00446274"/>
    <w:rsid w:val="00447F76"/>
    <w:rsid w:val="004525A2"/>
    <w:rsid w:val="00452FD9"/>
    <w:rsid w:val="0045616C"/>
    <w:rsid w:val="00461663"/>
    <w:rsid w:val="00462A24"/>
    <w:rsid w:val="004642A6"/>
    <w:rsid w:val="00464E13"/>
    <w:rsid w:val="00467008"/>
    <w:rsid w:val="0047184C"/>
    <w:rsid w:val="00473F82"/>
    <w:rsid w:val="00476037"/>
    <w:rsid w:val="00480340"/>
    <w:rsid w:val="00483087"/>
    <w:rsid w:val="00490E40"/>
    <w:rsid w:val="00494D09"/>
    <w:rsid w:val="0049627A"/>
    <w:rsid w:val="004A2E5B"/>
    <w:rsid w:val="004B2FF0"/>
    <w:rsid w:val="004B41C9"/>
    <w:rsid w:val="004B5953"/>
    <w:rsid w:val="004C0D40"/>
    <w:rsid w:val="004C3976"/>
    <w:rsid w:val="004C6611"/>
    <w:rsid w:val="004C68C3"/>
    <w:rsid w:val="004C7C2E"/>
    <w:rsid w:val="004D0108"/>
    <w:rsid w:val="004D0887"/>
    <w:rsid w:val="004E1907"/>
    <w:rsid w:val="004F3864"/>
    <w:rsid w:val="00501A98"/>
    <w:rsid w:val="005175A9"/>
    <w:rsid w:val="00520F9A"/>
    <w:rsid w:val="00523E71"/>
    <w:rsid w:val="005262A6"/>
    <w:rsid w:val="00526EB5"/>
    <w:rsid w:val="0052740B"/>
    <w:rsid w:val="0053124E"/>
    <w:rsid w:val="005338AB"/>
    <w:rsid w:val="00545174"/>
    <w:rsid w:val="0055063C"/>
    <w:rsid w:val="00551723"/>
    <w:rsid w:val="0055414D"/>
    <w:rsid w:val="00561417"/>
    <w:rsid w:val="00561F76"/>
    <w:rsid w:val="00565443"/>
    <w:rsid w:val="00570100"/>
    <w:rsid w:val="0057255A"/>
    <w:rsid w:val="005763BF"/>
    <w:rsid w:val="00580722"/>
    <w:rsid w:val="00581CEA"/>
    <w:rsid w:val="00586022"/>
    <w:rsid w:val="005A234D"/>
    <w:rsid w:val="005A47E2"/>
    <w:rsid w:val="005B45B2"/>
    <w:rsid w:val="005B5307"/>
    <w:rsid w:val="005B6FA7"/>
    <w:rsid w:val="005C0935"/>
    <w:rsid w:val="005C21C9"/>
    <w:rsid w:val="005C3D51"/>
    <w:rsid w:val="005C4C86"/>
    <w:rsid w:val="005E5E04"/>
    <w:rsid w:val="005E6F95"/>
    <w:rsid w:val="00600544"/>
    <w:rsid w:val="006028F6"/>
    <w:rsid w:val="00603847"/>
    <w:rsid w:val="00604622"/>
    <w:rsid w:val="00606434"/>
    <w:rsid w:val="00610877"/>
    <w:rsid w:val="006120CD"/>
    <w:rsid w:val="00615176"/>
    <w:rsid w:val="006229AB"/>
    <w:rsid w:val="0063120D"/>
    <w:rsid w:val="00631D03"/>
    <w:rsid w:val="00632664"/>
    <w:rsid w:val="0063323D"/>
    <w:rsid w:val="0063492A"/>
    <w:rsid w:val="006358E9"/>
    <w:rsid w:val="00636BF6"/>
    <w:rsid w:val="0064267C"/>
    <w:rsid w:val="006523C9"/>
    <w:rsid w:val="0065315C"/>
    <w:rsid w:val="00653D7C"/>
    <w:rsid w:val="0066037F"/>
    <w:rsid w:val="00660B0B"/>
    <w:rsid w:val="006614CE"/>
    <w:rsid w:val="006626C1"/>
    <w:rsid w:val="00662BA3"/>
    <w:rsid w:val="00665B44"/>
    <w:rsid w:val="00666EEB"/>
    <w:rsid w:val="0066713C"/>
    <w:rsid w:val="0066770C"/>
    <w:rsid w:val="00672696"/>
    <w:rsid w:val="00682327"/>
    <w:rsid w:val="0069254A"/>
    <w:rsid w:val="006A0731"/>
    <w:rsid w:val="006B0173"/>
    <w:rsid w:val="006B0FD0"/>
    <w:rsid w:val="006B17BA"/>
    <w:rsid w:val="006B2F33"/>
    <w:rsid w:val="006B628F"/>
    <w:rsid w:val="006C1C04"/>
    <w:rsid w:val="006C3FF3"/>
    <w:rsid w:val="006C5DB2"/>
    <w:rsid w:val="006C6517"/>
    <w:rsid w:val="006C665E"/>
    <w:rsid w:val="006D3368"/>
    <w:rsid w:val="006E2AED"/>
    <w:rsid w:val="006E5737"/>
    <w:rsid w:val="006E7D02"/>
    <w:rsid w:val="006F1BE0"/>
    <w:rsid w:val="006F421B"/>
    <w:rsid w:val="006F4936"/>
    <w:rsid w:val="006F5135"/>
    <w:rsid w:val="00702B23"/>
    <w:rsid w:val="00703146"/>
    <w:rsid w:val="0070431F"/>
    <w:rsid w:val="00705EAA"/>
    <w:rsid w:val="00707927"/>
    <w:rsid w:val="007101A4"/>
    <w:rsid w:val="00711071"/>
    <w:rsid w:val="00711C99"/>
    <w:rsid w:val="00712AE6"/>
    <w:rsid w:val="00714A9C"/>
    <w:rsid w:val="00715FEB"/>
    <w:rsid w:val="00721112"/>
    <w:rsid w:val="00722A3C"/>
    <w:rsid w:val="00731DEF"/>
    <w:rsid w:val="0073336D"/>
    <w:rsid w:val="00733D07"/>
    <w:rsid w:val="0073695E"/>
    <w:rsid w:val="00740C59"/>
    <w:rsid w:val="00741214"/>
    <w:rsid w:val="00757104"/>
    <w:rsid w:val="00762A23"/>
    <w:rsid w:val="0077185F"/>
    <w:rsid w:val="00775E8F"/>
    <w:rsid w:val="00780354"/>
    <w:rsid w:val="00782406"/>
    <w:rsid w:val="00783423"/>
    <w:rsid w:val="00794E29"/>
    <w:rsid w:val="00796227"/>
    <w:rsid w:val="00797F23"/>
    <w:rsid w:val="007A3DF6"/>
    <w:rsid w:val="007A4C87"/>
    <w:rsid w:val="007A720A"/>
    <w:rsid w:val="007A79DB"/>
    <w:rsid w:val="007B4962"/>
    <w:rsid w:val="007C7B7A"/>
    <w:rsid w:val="007D0E6F"/>
    <w:rsid w:val="007D1817"/>
    <w:rsid w:val="007D5844"/>
    <w:rsid w:val="007D62EE"/>
    <w:rsid w:val="007E05CF"/>
    <w:rsid w:val="007E2BD7"/>
    <w:rsid w:val="007E4D6B"/>
    <w:rsid w:val="007E5F9E"/>
    <w:rsid w:val="007F1C2F"/>
    <w:rsid w:val="007F2BC5"/>
    <w:rsid w:val="007F4F8A"/>
    <w:rsid w:val="00800088"/>
    <w:rsid w:val="008007E2"/>
    <w:rsid w:val="0081216A"/>
    <w:rsid w:val="00820EC9"/>
    <w:rsid w:val="00824188"/>
    <w:rsid w:val="0082654A"/>
    <w:rsid w:val="0083061C"/>
    <w:rsid w:val="00831EBF"/>
    <w:rsid w:val="00832CD7"/>
    <w:rsid w:val="00832FB8"/>
    <w:rsid w:val="00843E04"/>
    <w:rsid w:val="00845355"/>
    <w:rsid w:val="00846199"/>
    <w:rsid w:val="0085031E"/>
    <w:rsid w:val="00864928"/>
    <w:rsid w:val="008669CD"/>
    <w:rsid w:val="00871BF1"/>
    <w:rsid w:val="00875A3E"/>
    <w:rsid w:val="00884D24"/>
    <w:rsid w:val="0088593C"/>
    <w:rsid w:val="00886907"/>
    <w:rsid w:val="0089321F"/>
    <w:rsid w:val="008943E5"/>
    <w:rsid w:val="00895051"/>
    <w:rsid w:val="008A0FB7"/>
    <w:rsid w:val="008A49EB"/>
    <w:rsid w:val="008B3975"/>
    <w:rsid w:val="008B4D88"/>
    <w:rsid w:val="008B6465"/>
    <w:rsid w:val="008B7E23"/>
    <w:rsid w:val="008C0DB2"/>
    <w:rsid w:val="008C193A"/>
    <w:rsid w:val="008C467A"/>
    <w:rsid w:val="008D34AF"/>
    <w:rsid w:val="008D66A4"/>
    <w:rsid w:val="008D7F1D"/>
    <w:rsid w:val="008E20DD"/>
    <w:rsid w:val="008F1ADD"/>
    <w:rsid w:val="008F6D0E"/>
    <w:rsid w:val="00902B99"/>
    <w:rsid w:val="00903067"/>
    <w:rsid w:val="0090385B"/>
    <w:rsid w:val="00905BBC"/>
    <w:rsid w:val="0090635C"/>
    <w:rsid w:val="00910A25"/>
    <w:rsid w:val="009131B4"/>
    <w:rsid w:val="00915229"/>
    <w:rsid w:val="0092032C"/>
    <w:rsid w:val="0092153D"/>
    <w:rsid w:val="009245E9"/>
    <w:rsid w:val="009255A8"/>
    <w:rsid w:val="009304D6"/>
    <w:rsid w:val="00936753"/>
    <w:rsid w:val="009425B4"/>
    <w:rsid w:val="00945977"/>
    <w:rsid w:val="0094774B"/>
    <w:rsid w:val="0095174C"/>
    <w:rsid w:val="00955285"/>
    <w:rsid w:val="00972FF4"/>
    <w:rsid w:val="00973926"/>
    <w:rsid w:val="00973D52"/>
    <w:rsid w:val="0097469B"/>
    <w:rsid w:val="00983464"/>
    <w:rsid w:val="0098448C"/>
    <w:rsid w:val="00985DB2"/>
    <w:rsid w:val="00986757"/>
    <w:rsid w:val="009879B5"/>
    <w:rsid w:val="009A0B87"/>
    <w:rsid w:val="009A4092"/>
    <w:rsid w:val="009A669E"/>
    <w:rsid w:val="009B37B9"/>
    <w:rsid w:val="009B5E56"/>
    <w:rsid w:val="009C0C28"/>
    <w:rsid w:val="009C2295"/>
    <w:rsid w:val="009C38F5"/>
    <w:rsid w:val="009D00D4"/>
    <w:rsid w:val="009D0F3C"/>
    <w:rsid w:val="009D3844"/>
    <w:rsid w:val="009D4996"/>
    <w:rsid w:val="009E23C7"/>
    <w:rsid w:val="009E2F81"/>
    <w:rsid w:val="009E34DB"/>
    <w:rsid w:val="009E6FED"/>
    <w:rsid w:val="009F0188"/>
    <w:rsid w:val="009F0A86"/>
    <w:rsid w:val="009F2C5F"/>
    <w:rsid w:val="009F2D29"/>
    <w:rsid w:val="009F2E36"/>
    <w:rsid w:val="009F4E76"/>
    <w:rsid w:val="00A05CBF"/>
    <w:rsid w:val="00A11AC2"/>
    <w:rsid w:val="00A17D5E"/>
    <w:rsid w:val="00A20249"/>
    <w:rsid w:val="00A20EFF"/>
    <w:rsid w:val="00A210F7"/>
    <w:rsid w:val="00A23204"/>
    <w:rsid w:val="00A235C3"/>
    <w:rsid w:val="00A2435C"/>
    <w:rsid w:val="00A2466E"/>
    <w:rsid w:val="00A24DDA"/>
    <w:rsid w:val="00A273D5"/>
    <w:rsid w:val="00A3155A"/>
    <w:rsid w:val="00A3584B"/>
    <w:rsid w:val="00A417DF"/>
    <w:rsid w:val="00A42174"/>
    <w:rsid w:val="00A512DE"/>
    <w:rsid w:val="00A54128"/>
    <w:rsid w:val="00A64929"/>
    <w:rsid w:val="00A6774F"/>
    <w:rsid w:val="00A703EE"/>
    <w:rsid w:val="00A70BCA"/>
    <w:rsid w:val="00A75271"/>
    <w:rsid w:val="00A81C24"/>
    <w:rsid w:val="00A82A1A"/>
    <w:rsid w:val="00A871ED"/>
    <w:rsid w:val="00A9438B"/>
    <w:rsid w:val="00A94574"/>
    <w:rsid w:val="00A964B8"/>
    <w:rsid w:val="00A9789A"/>
    <w:rsid w:val="00AA1E83"/>
    <w:rsid w:val="00AA2F3B"/>
    <w:rsid w:val="00AA4B86"/>
    <w:rsid w:val="00AA5BFD"/>
    <w:rsid w:val="00AA5FF7"/>
    <w:rsid w:val="00AA6986"/>
    <w:rsid w:val="00AB0830"/>
    <w:rsid w:val="00AB183F"/>
    <w:rsid w:val="00AB1BF7"/>
    <w:rsid w:val="00AB3052"/>
    <w:rsid w:val="00AB5C76"/>
    <w:rsid w:val="00AB6888"/>
    <w:rsid w:val="00AC5005"/>
    <w:rsid w:val="00AC70E2"/>
    <w:rsid w:val="00AD1208"/>
    <w:rsid w:val="00AD1CD9"/>
    <w:rsid w:val="00AD267A"/>
    <w:rsid w:val="00AD3684"/>
    <w:rsid w:val="00AD4BAD"/>
    <w:rsid w:val="00AD5D51"/>
    <w:rsid w:val="00AD5FCA"/>
    <w:rsid w:val="00AE01AB"/>
    <w:rsid w:val="00AE1F16"/>
    <w:rsid w:val="00AE3CFC"/>
    <w:rsid w:val="00AE3F64"/>
    <w:rsid w:val="00AE59A1"/>
    <w:rsid w:val="00AF4385"/>
    <w:rsid w:val="00B042B9"/>
    <w:rsid w:val="00B06118"/>
    <w:rsid w:val="00B06D4D"/>
    <w:rsid w:val="00B12ECC"/>
    <w:rsid w:val="00B22347"/>
    <w:rsid w:val="00B238F1"/>
    <w:rsid w:val="00B23AEB"/>
    <w:rsid w:val="00B27482"/>
    <w:rsid w:val="00B275B4"/>
    <w:rsid w:val="00B27BCE"/>
    <w:rsid w:val="00B32B0F"/>
    <w:rsid w:val="00B355BE"/>
    <w:rsid w:val="00B356A4"/>
    <w:rsid w:val="00B45139"/>
    <w:rsid w:val="00B505A5"/>
    <w:rsid w:val="00B52162"/>
    <w:rsid w:val="00B53218"/>
    <w:rsid w:val="00B55E21"/>
    <w:rsid w:val="00B5606D"/>
    <w:rsid w:val="00B63CFE"/>
    <w:rsid w:val="00B724C7"/>
    <w:rsid w:val="00B72A3D"/>
    <w:rsid w:val="00B72D76"/>
    <w:rsid w:val="00B74FFA"/>
    <w:rsid w:val="00B759F3"/>
    <w:rsid w:val="00B76690"/>
    <w:rsid w:val="00B85017"/>
    <w:rsid w:val="00B90CF1"/>
    <w:rsid w:val="00B94EC5"/>
    <w:rsid w:val="00B97270"/>
    <w:rsid w:val="00BA0273"/>
    <w:rsid w:val="00BA1AFD"/>
    <w:rsid w:val="00BA4D55"/>
    <w:rsid w:val="00BB04C8"/>
    <w:rsid w:val="00BB346E"/>
    <w:rsid w:val="00BB4FAF"/>
    <w:rsid w:val="00BC3833"/>
    <w:rsid w:val="00BC4F63"/>
    <w:rsid w:val="00BD4B6D"/>
    <w:rsid w:val="00BD4F33"/>
    <w:rsid w:val="00BE0F52"/>
    <w:rsid w:val="00BF19D6"/>
    <w:rsid w:val="00BF5EF4"/>
    <w:rsid w:val="00C032EC"/>
    <w:rsid w:val="00C03F02"/>
    <w:rsid w:val="00C15B07"/>
    <w:rsid w:val="00C17811"/>
    <w:rsid w:val="00C216C1"/>
    <w:rsid w:val="00C255CF"/>
    <w:rsid w:val="00C32B0E"/>
    <w:rsid w:val="00C32B77"/>
    <w:rsid w:val="00C415EB"/>
    <w:rsid w:val="00C43F30"/>
    <w:rsid w:val="00C45DC9"/>
    <w:rsid w:val="00C501D8"/>
    <w:rsid w:val="00C53B49"/>
    <w:rsid w:val="00C575FC"/>
    <w:rsid w:val="00C57C2E"/>
    <w:rsid w:val="00C65D27"/>
    <w:rsid w:val="00C66D73"/>
    <w:rsid w:val="00C74E52"/>
    <w:rsid w:val="00C758D8"/>
    <w:rsid w:val="00C823A1"/>
    <w:rsid w:val="00C8433A"/>
    <w:rsid w:val="00C85DDA"/>
    <w:rsid w:val="00C92CED"/>
    <w:rsid w:val="00C937C0"/>
    <w:rsid w:val="00C95427"/>
    <w:rsid w:val="00C95748"/>
    <w:rsid w:val="00C95965"/>
    <w:rsid w:val="00C95FFB"/>
    <w:rsid w:val="00CA1C40"/>
    <w:rsid w:val="00CB0992"/>
    <w:rsid w:val="00CB3EB4"/>
    <w:rsid w:val="00CC1887"/>
    <w:rsid w:val="00CC34E4"/>
    <w:rsid w:val="00CC5B43"/>
    <w:rsid w:val="00CD4088"/>
    <w:rsid w:val="00CD6DEF"/>
    <w:rsid w:val="00CE6FDD"/>
    <w:rsid w:val="00CF057A"/>
    <w:rsid w:val="00CF0B38"/>
    <w:rsid w:val="00CF1559"/>
    <w:rsid w:val="00CF41C7"/>
    <w:rsid w:val="00CF79AC"/>
    <w:rsid w:val="00D01B8F"/>
    <w:rsid w:val="00D0332F"/>
    <w:rsid w:val="00D04CAD"/>
    <w:rsid w:val="00D054AB"/>
    <w:rsid w:val="00D15C5B"/>
    <w:rsid w:val="00D2157F"/>
    <w:rsid w:val="00D22EEF"/>
    <w:rsid w:val="00D2458D"/>
    <w:rsid w:val="00D25B14"/>
    <w:rsid w:val="00D32579"/>
    <w:rsid w:val="00D4283D"/>
    <w:rsid w:val="00D44978"/>
    <w:rsid w:val="00D45EEB"/>
    <w:rsid w:val="00D6203C"/>
    <w:rsid w:val="00D67080"/>
    <w:rsid w:val="00D740F5"/>
    <w:rsid w:val="00D7654E"/>
    <w:rsid w:val="00D77839"/>
    <w:rsid w:val="00D8227A"/>
    <w:rsid w:val="00D82A17"/>
    <w:rsid w:val="00D872D6"/>
    <w:rsid w:val="00D94E5C"/>
    <w:rsid w:val="00D968C9"/>
    <w:rsid w:val="00DA0775"/>
    <w:rsid w:val="00DA573E"/>
    <w:rsid w:val="00DB04C7"/>
    <w:rsid w:val="00DB7BB6"/>
    <w:rsid w:val="00DC4858"/>
    <w:rsid w:val="00DC5F6C"/>
    <w:rsid w:val="00DC694B"/>
    <w:rsid w:val="00DC773D"/>
    <w:rsid w:val="00DD031B"/>
    <w:rsid w:val="00DD1049"/>
    <w:rsid w:val="00DD73FC"/>
    <w:rsid w:val="00DE23C6"/>
    <w:rsid w:val="00DE63A1"/>
    <w:rsid w:val="00DE67B6"/>
    <w:rsid w:val="00DF65EA"/>
    <w:rsid w:val="00E071EC"/>
    <w:rsid w:val="00E07C9A"/>
    <w:rsid w:val="00E233FE"/>
    <w:rsid w:val="00E24A07"/>
    <w:rsid w:val="00E3069D"/>
    <w:rsid w:val="00E307EE"/>
    <w:rsid w:val="00E31995"/>
    <w:rsid w:val="00E3564B"/>
    <w:rsid w:val="00E45F1D"/>
    <w:rsid w:val="00E514F0"/>
    <w:rsid w:val="00E52C36"/>
    <w:rsid w:val="00E6002B"/>
    <w:rsid w:val="00E60E3D"/>
    <w:rsid w:val="00E6517A"/>
    <w:rsid w:val="00E73A1C"/>
    <w:rsid w:val="00E75000"/>
    <w:rsid w:val="00E80CF1"/>
    <w:rsid w:val="00E82707"/>
    <w:rsid w:val="00E84E33"/>
    <w:rsid w:val="00E85806"/>
    <w:rsid w:val="00E8606A"/>
    <w:rsid w:val="00EA426E"/>
    <w:rsid w:val="00EB05B8"/>
    <w:rsid w:val="00EB5818"/>
    <w:rsid w:val="00EB5D27"/>
    <w:rsid w:val="00ED1497"/>
    <w:rsid w:val="00ED1ECD"/>
    <w:rsid w:val="00ED51C9"/>
    <w:rsid w:val="00ED7187"/>
    <w:rsid w:val="00EE14C3"/>
    <w:rsid w:val="00EE3683"/>
    <w:rsid w:val="00EE436E"/>
    <w:rsid w:val="00EE6C45"/>
    <w:rsid w:val="00EF31A7"/>
    <w:rsid w:val="00EF367F"/>
    <w:rsid w:val="00EF4DB9"/>
    <w:rsid w:val="00EF5EBA"/>
    <w:rsid w:val="00EF72A2"/>
    <w:rsid w:val="00F031EF"/>
    <w:rsid w:val="00F05AF3"/>
    <w:rsid w:val="00F12676"/>
    <w:rsid w:val="00F218E1"/>
    <w:rsid w:val="00F219E0"/>
    <w:rsid w:val="00F21B82"/>
    <w:rsid w:val="00F22056"/>
    <w:rsid w:val="00F31246"/>
    <w:rsid w:val="00F33158"/>
    <w:rsid w:val="00F36DB8"/>
    <w:rsid w:val="00F37705"/>
    <w:rsid w:val="00F40213"/>
    <w:rsid w:val="00F40675"/>
    <w:rsid w:val="00F44F63"/>
    <w:rsid w:val="00F4589E"/>
    <w:rsid w:val="00F46BEC"/>
    <w:rsid w:val="00F5115E"/>
    <w:rsid w:val="00F53C64"/>
    <w:rsid w:val="00F56A63"/>
    <w:rsid w:val="00F60C2B"/>
    <w:rsid w:val="00F63D84"/>
    <w:rsid w:val="00F66D34"/>
    <w:rsid w:val="00F738DF"/>
    <w:rsid w:val="00F73B8F"/>
    <w:rsid w:val="00F77DD7"/>
    <w:rsid w:val="00F8300D"/>
    <w:rsid w:val="00F868A0"/>
    <w:rsid w:val="00F87395"/>
    <w:rsid w:val="00F92151"/>
    <w:rsid w:val="00F93181"/>
    <w:rsid w:val="00FA029F"/>
    <w:rsid w:val="00FA3850"/>
    <w:rsid w:val="00FA4A8A"/>
    <w:rsid w:val="00FA50C4"/>
    <w:rsid w:val="00FA7C88"/>
    <w:rsid w:val="00FB50A0"/>
    <w:rsid w:val="00FB5250"/>
    <w:rsid w:val="00FB779F"/>
    <w:rsid w:val="00FB7B62"/>
    <w:rsid w:val="00FC23B8"/>
    <w:rsid w:val="00FC4C71"/>
    <w:rsid w:val="00FC5A1A"/>
    <w:rsid w:val="00FC75CE"/>
    <w:rsid w:val="00FC79C1"/>
    <w:rsid w:val="00FD64D7"/>
    <w:rsid w:val="00FD7115"/>
    <w:rsid w:val="00FD7AFE"/>
    <w:rsid w:val="00FE358D"/>
    <w:rsid w:val="00FF0250"/>
    <w:rsid w:val="00FF6CD9"/>
    <w:rsid w:val="0A626CB4"/>
    <w:rsid w:val="0A80174B"/>
    <w:rsid w:val="276C6879"/>
    <w:rsid w:val="2F0275DF"/>
    <w:rsid w:val="38782052"/>
    <w:rsid w:val="4F67779B"/>
    <w:rsid w:val="646D0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rokecolor="#739cc3">
      <v:fill angle="90" type="gradient">
        <o:fill v:ext="view" type="gradientUnscaled"/>
      </v:fill>
      <v:stroke color="#739cc3" weight="1.25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Calibr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 w:qFormat="1"/>
    <w:lsdException w:name="header" w:semiHidden="0"/>
    <w:lsdException w:name="footer" w:semiHidden="0" w:uiPriority="99"/>
    <w:lsdException w:name="caption" w:uiPriority="35" w:qFormat="1"/>
    <w:lsdException w:name="annotation reference" w:uiPriority="99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99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rmal (Web)" w:uiPriority="99" w:qFormat="1"/>
    <w:lsdException w:name="Normal Table" w:uiPriority="99"/>
    <w:lsdException w:name="annotation subject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uiPriority="99"/>
    <w:lsdException w:name="Table Grid" w:semiHidden="0" w:uiPriority="59" w:unhideWhenUsed="0" w:qFormat="1"/>
    <w:lsdException w:name="Table Theme" w:uiPriority="99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Char"/>
    <w:unhideWhenUsed/>
    <w:qFormat/>
    <w:rPr>
      <w:b/>
      <w:bCs/>
    </w:rPr>
  </w:style>
  <w:style w:type="paragraph" w:styleId="a4">
    <w:name w:val="annotation text"/>
    <w:basedOn w:val="a"/>
    <w:link w:val="Char0"/>
    <w:uiPriority w:val="99"/>
    <w:unhideWhenUsed/>
    <w:qFormat/>
    <w:pPr>
      <w:jc w:val="left"/>
    </w:pPr>
  </w:style>
  <w:style w:type="paragraph" w:styleId="a5">
    <w:name w:val="Balloon Text"/>
    <w:basedOn w:val="a"/>
    <w:link w:val="Char1"/>
    <w:uiPriority w:val="99"/>
    <w:unhideWhenUsed/>
    <w:rPr>
      <w:kern w:val="0"/>
      <w:sz w:val="18"/>
      <w:szCs w:val="18"/>
    </w:rPr>
  </w:style>
  <w:style w:type="paragraph" w:styleId="a6">
    <w:name w:val="footer"/>
    <w:basedOn w:val="a"/>
    <w:link w:val="Char2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7">
    <w:name w:val="header"/>
    <w:basedOn w:val="a"/>
    <w:link w:val="Char3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8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  <w:szCs w:val="24"/>
    </w:rPr>
  </w:style>
  <w:style w:type="character" w:styleId="a9">
    <w:name w:val="Hyperlink"/>
    <w:uiPriority w:val="99"/>
    <w:unhideWhenUsed/>
    <w:qFormat/>
    <w:rPr>
      <w:color w:val="0000FF"/>
      <w:u w:val="single"/>
    </w:rPr>
  </w:style>
  <w:style w:type="character" w:styleId="aa">
    <w:name w:val="annotation reference"/>
    <w:basedOn w:val="a0"/>
    <w:uiPriority w:val="99"/>
    <w:unhideWhenUsed/>
    <w:rPr>
      <w:sz w:val="21"/>
      <w:szCs w:val="21"/>
    </w:rPr>
  </w:style>
  <w:style w:type="table" w:styleId="ab">
    <w:name w:val="Table Grid"/>
    <w:basedOn w:val="a1"/>
    <w:uiPriority w:val="59"/>
    <w:qFormat/>
    <w:rPr>
      <w:rFonts w:asciiTheme="minorHAnsi" w:eastAsiaTheme="minorEastAsia" w:hAnsiTheme="minorHAnsi"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列出段落1"/>
    <w:basedOn w:val="a"/>
    <w:uiPriority w:val="34"/>
    <w:qFormat/>
    <w:pPr>
      <w:ind w:firstLineChars="200" w:firstLine="420"/>
    </w:pPr>
  </w:style>
  <w:style w:type="paragraph" w:customStyle="1" w:styleId="10">
    <w:name w:val="修订1"/>
    <w:hidden/>
    <w:uiPriority w:val="99"/>
    <w:semiHidden/>
    <w:rPr>
      <w:kern w:val="2"/>
      <w:sz w:val="21"/>
      <w:szCs w:val="22"/>
    </w:rPr>
  </w:style>
  <w:style w:type="character" w:customStyle="1" w:styleId="Char1">
    <w:name w:val="批注框文本 Char"/>
    <w:link w:val="a5"/>
    <w:uiPriority w:val="99"/>
    <w:semiHidden/>
    <w:qFormat/>
    <w:rPr>
      <w:sz w:val="18"/>
      <w:szCs w:val="18"/>
    </w:rPr>
  </w:style>
  <w:style w:type="character" w:customStyle="1" w:styleId="Char3">
    <w:name w:val="页眉 Char"/>
    <w:link w:val="a7"/>
    <w:uiPriority w:val="99"/>
    <w:semiHidden/>
    <w:qFormat/>
    <w:rPr>
      <w:sz w:val="18"/>
      <w:szCs w:val="18"/>
    </w:rPr>
  </w:style>
  <w:style w:type="character" w:customStyle="1" w:styleId="Char2">
    <w:name w:val="页脚 Char"/>
    <w:link w:val="a6"/>
    <w:uiPriority w:val="99"/>
    <w:rPr>
      <w:sz w:val="18"/>
      <w:szCs w:val="18"/>
    </w:rPr>
  </w:style>
  <w:style w:type="paragraph" w:customStyle="1" w:styleId="Char4">
    <w:name w:val="Char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Char10">
    <w:name w:val="Char1"/>
    <w:basedOn w:val="a"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character" w:customStyle="1" w:styleId="Char0">
    <w:name w:val="批注文字 Char"/>
    <w:basedOn w:val="a0"/>
    <w:link w:val="a4"/>
    <w:uiPriority w:val="99"/>
    <w:semiHidden/>
    <w:qFormat/>
    <w:rPr>
      <w:rFonts w:cs="Times New Roman"/>
      <w:kern w:val="2"/>
      <w:sz w:val="21"/>
      <w:szCs w:val="22"/>
    </w:rPr>
  </w:style>
  <w:style w:type="character" w:customStyle="1" w:styleId="Char">
    <w:name w:val="批注主题 Char"/>
    <w:basedOn w:val="Char0"/>
    <w:link w:val="a3"/>
    <w:semiHidden/>
    <w:qFormat/>
    <w:rPr>
      <w:rFonts w:cs="Times New Roman"/>
      <w:b/>
      <w:bCs/>
      <w:kern w:val="2"/>
      <w:sz w:val="21"/>
      <w:szCs w:val="22"/>
    </w:rPr>
  </w:style>
  <w:style w:type="paragraph" w:customStyle="1" w:styleId="Char20">
    <w:name w:val="Char2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Char30">
    <w:name w:val="Char3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Char40">
    <w:name w:val="Char4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2">
    <w:name w:val="列出段落2"/>
    <w:basedOn w:val="a"/>
    <w:uiPriority w:val="34"/>
    <w:qFormat/>
    <w:pPr>
      <w:ind w:firstLineChars="200" w:firstLine="420"/>
    </w:p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宋体" w:cs="宋体"/>
      <w:color w:val="000000"/>
      <w:sz w:val="24"/>
      <w:szCs w:val="24"/>
    </w:rPr>
  </w:style>
  <w:style w:type="paragraph" w:customStyle="1" w:styleId="Char5">
    <w:name w:val="Char5"/>
    <w:basedOn w:val="a"/>
    <w:pPr>
      <w:tabs>
        <w:tab w:val="left" w:pos="360"/>
      </w:tabs>
    </w:pPr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Calibr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 w:qFormat="1"/>
    <w:lsdException w:name="header" w:semiHidden="0"/>
    <w:lsdException w:name="footer" w:semiHidden="0" w:uiPriority="99"/>
    <w:lsdException w:name="caption" w:uiPriority="35" w:qFormat="1"/>
    <w:lsdException w:name="annotation reference" w:uiPriority="99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99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rmal (Web)" w:uiPriority="99" w:qFormat="1"/>
    <w:lsdException w:name="Normal Table" w:uiPriority="99"/>
    <w:lsdException w:name="annotation subject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uiPriority="99"/>
    <w:lsdException w:name="Table Grid" w:semiHidden="0" w:uiPriority="59" w:unhideWhenUsed="0" w:qFormat="1"/>
    <w:lsdException w:name="Table Theme" w:uiPriority="99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Char"/>
    <w:unhideWhenUsed/>
    <w:qFormat/>
    <w:rPr>
      <w:b/>
      <w:bCs/>
    </w:rPr>
  </w:style>
  <w:style w:type="paragraph" w:styleId="a4">
    <w:name w:val="annotation text"/>
    <w:basedOn w:val="a"/>
    <w:link w:val="Char0"/>
    <w:uiPriority w:val="99"/>
    <w:unhideWhenUsed/>
    <w:qFormat/>
    <w:pPr>
      <w:jc w:val="left"/>
    </w:pPr>
  </w:style>
  <w:style w:type="paragraph" w:styleId="a5">
    <w:name w:val="Balloon Text"/>
    <w:basedOn w:val="a"/>
    <w:link w:val="Char1"/>
    <w:uiPriority w:val="99"/>
    <w:unhideWhenUsed/>
    <w:rPr>
      <w:kern w:val="0"/>
      <w:sz w:val="18"/>
      <w:szCs w:val="18"/>
    </w:rPr>
  </w:style>
  <w:style w:type="paragraph" w:styleId="a6">
    <w:name w:val="footer"/>
    <w:basedOn w:val="a"/>
    <w:link w:val="Char2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7">
    <w:name w:val="header"/>
    <w:basedOn w:val="a"/>
    <w:link w:val="Char3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8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  <w:szCs w:val="24"/>
    </w:rPr>
  </w:style>
  <w:style w:type="character" w:styleId="a9">
    <w:name w:val="Hyperlink"/>
    <w:uiPriority w:val="99"/>
    <w:unhideWhenUsed/>
    <w:qFormat/>
    <w:rPr>
      <w:color w:val="0000FF"/>
      <w:u w:val="single"/>
    </w:rPr>
  </w:style>
  <w:style w:type="character" w:styleId="aa">
    <w:name w:val="annotation reference"/>
    <w:basedOn w:val="a0"/>
    <w:uiPriority w:val="99"/>
    <w:unhideWhenUsed/>
    <w:rPr>
      <w:sz w:val="21"/>
      <w:szCs w:val="21"/>
    </w:rPr>
  </w:style>
  <w:style w:type="table" w:styleId="ab">
    <w:name w:val="Table Grid"/>
    <w:basedOn w:val="a1"/>
    <w:uiPriority w:val="59"/>
    <w:qFormat/>
    <w:rPr>
      <w:rFonts w:asciiTheme="minorHAnsi" w:eastAsiaTheme="minorEastAsia" w:hAnsiTheme="minorHAnsi"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列出段落1"/>
    <w:basedOn w:val="a"/>
    <w:uiPriority w:val="34"/>
    <w:qFormat/>
    <w:pPr>
      <w:ind w:firstLineChars="200" w:firstLine="420"/>
    </w:pPr>
  </w:style>
  <w:style w:type="paragraph" w:customStyle="1" w:styleId="10">
    <w:name w:val="修订1"/>
    <w:hidden/>
    <w:uiPriority w:val="99"/>
    <w:semiHidden/>
    <w:rPr>
      <w:kern w:val="2"/>
      <w:sz w:val="21"/>
      <w:szCs w:val="22"/>
    </w:rPr>
  </w:style>
  <w:style w:type="character" w:customStyle="1" w:styleId="Char1">
    <w:name w:val="批注框文本 Char"/>
    <w:link w:val="a5"/>
    <w:uiPriority w:val="99"/>
    <w:semiHidden/>
    <w:qFormat/>
    <w:rPr>
      <w:sz w:val="18"/>
      <w:szCs w:val="18"/>
    </w:rPr>
  </w:style>
  <w:style w:type="character" w:customStyle="1" w:styleId="Char3">
    <w:name w:val="页眉 Char"/>
    <w:link w:val="a7"/>
    <w:uiPriority w:val="99"/>
    <w:semiHidden/>
    <w:qFormat/>
    <w:rPr>
      <w:sz w:val="18"/>
      <w:szCs w:val="18"/>
    </w:rPr>
  </w:style>
  <w:style w:type="character" w:customStyle="1" w:styleId="Char2">
    <w:name w:val="页脚 Char"/>
    <w:link w:val="a6"/>
    <w:uiPriority w:val="99"/>
    <w:rPr>
      <w:sz w:val="18"/>
      <w:szCs w:val="18"/>
    </w:rPr>
  </w:style>
  <w:style w:type="paragraph" w:customStyle="1" w:styleId="Char4">
    <w:name w:val="Char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Char10">
    <w:name w:val="Char1"/>
    <w:basedOn w:val="a"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character" w:customStyle="1" w:styleId="Char0">
    <w:name w:val="批注文字 Char"/>
    <w:basedOn w:val="a0"/>
    <w:link w:val="a4"/>
    <w:uiPriority w:val="99"/>
    <w:semiHidden/>
    <w:qFormat/>
    <w:rPr>
      <w:rFonts w:cs="Times New Roman"/>
      <w:kern w:val="2"/>
      <w:sz w:val="21"/>
      <w:szCs w:val="22"/>
    </w:rPr>
  </w:style>
  <w:style w:type="character" w:customStyle="1" w:styleId="Char">
    <w:name w:val="批注主题 Char"/>
    <w:basedOn w:val="Char0"/>
    <w:link w:val="a3"/>
    <w:semiHidden/>
    <w:qFormat/>
    <w:rPr>
      <w:rFonts w:cs="Times New Roman"/>
      <w:b/>
      <w:bCs/>
      <w:kern w:val="2"/>
      <w:sz w:val="21"/>
      <w:szCs w:val="22"/>
    </w:rPr>
  </w:style>
  <w:style w:type="paragraph" w:customStyle="1" w:styleId="Char20">
    <w:name w:val="Char2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Char30">
    <w:name w:val="Char3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Char40">
    <w:name w:val="Char4"/>
    <w:basedOn w:val="a"/>
    <w:qFormat/>
    <w:pPr>
      <w:tabs>
        <w:tab w:val="left" w:pos="360"/>
      </w:tabs>
    </w:pPr>
    <w:rPr>
      <w:rFonts w:ascii="Times New Roman" w:hAnsi="Times New Roman"/>
      <w:sz w:val="24"/>
      <w:szCs w:val="24"/>
    </w:rPr>
  </w:style>
  <w:style w:type="paragraph" w:customStyle="1" w:styleId="2">
    <w:name w:val="列出段落2"/>
    <w:basedOn w:val="a"/>
    <w:uiPriority w:val="34"/>
    <w:qFormat/>
    <w:pPr>
      <w:ind w:firstLineChars="200" w:firstLine="420"/>
    </w:p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宋体" w:cs="宋体"/>
      <w:color w:val="000000"/>
      <w:sz w:val="24"/>
      <w:szCs w:val="24"/>
    </w:rPr>
  </w:style>
  <w:style w:type="paragraph" w:customStyle="1" w:styleId="Char5">
    <w:name w:val="Char5"/>
    <w:basedOn w:val="a"/>
    <w:pPr>
      <w:tabs>
        <w:tab w:val="left" w:pos="360"/>
      </w:tabs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9" Type="http://schemas.openxmlformats.org/officeDocument/2006/relationships/image" Target="media/image20.jpeg"/><Relationship Id="rId107" Type="http://schemas.openxmlformats.org/officeDocument/2006/relationships/theme" Target="theme/theme1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jpeg"/><Relationship Id="rId5" Type="http://schemas.microsoft.com/office/2007/relationships/stylesWithEffects" Target="stylesWithEffects.xml"/><Relationship Id="rId61" Type="http://schemas.openxmlformats.org/officeDocument/2006/relationships/image" Target="media/image52.jpeg"/><Relationship Id="rId82" Type="http://schemas.openxmlformats.org/officeDocument/2006/relationships/image" Target="media/image73.png"/><Relationship Id="rId90" Type="http://schemas.openxmlformats.org/officeDocument/2006/relationships/image" Target="media/image81.jpeg"/><Relationship Id="rId95" Type="http://schemas.openxmlformats.org/officeDocument/2006/relationships/image" Target="media/image86.png"/><Relationship Id="rId19" Type="http://schemas.openxmlformats.org/officeDocument/2006/relationships/image" Target="media/image10.jpeg"/><Relationship Id="rId14" Type="http://schemas.openxmlformats.org/officeDocument/2006/relationships/image" Target="media/image5.emf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footer" Target="footer1.xml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fontTable" Target="fontTable.xml"/><Relationship Id="rId10" Type="http://schemas.openxmlformats.org/officeDocument/2006/relationships/image" Target="media/image1.emf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803B0C7-3284-4493-A247-047796614C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9</Pages>
  <Words>941</Words>
  <Characters>5367</Characters>
  <Application>Microsoft Office Word</Application>
  <DocSecurity>0</DocSecurity>
  <Lines>44</Lines>
  <Paragraphs>12</Paragraphs>
  <ScaleCrop>false</ScaleCrop>
  <Company>CNIS</Company>
  <LinksUpToDate>false</LinksUpToDate>
  <CharactersWithSpaces>6296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附件3：召回产品信息</dc:title>
  <dc:creator>lenovo</dc:creator>
  <cp:lastModifiedBy>hp</cp:lastModifiedBy>
  <cp:revision>28</cp:revision>
  <cp:lastPrinted>2016-05-18T10:09:00Z</cp:lastPrinted>
  <dcterms:created xsi:type="dcterms:W3CDTF">2016-05-17T00:46:00Z</dcterms:created>
  <dcterms:modified xsi:type="dcterms:W3CDTF">2016-05-25T03:27:00Z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2052-10.1.0.5603</vt:lpwstr>
  </property>
</Properties>
</file>